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8" w:rsidRDefault="000662B4" w:rsidP="00921F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Обобщение опыта </w:t>
      </w:r>
    </w:p>
    <w:p w:rsidR="009A16D4" w:rsidRDefault="000662B4" w:rsidP="00066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«Исполнение</w:t>
      </w:r>
      <w:r w:rsidR="00921FEC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аратовской городской организацией</w:t>
      </w:r>
      <w:r w:rsidR="00921FEC">
        <w:rPr>
          <w:rFonts w:ascii="Times New Roman" w:hAnsi="Times New Roman"/>
          <w:b/>
          <w:sz w:val="28"/>
          <w:szCs w:val="28"/>
        </w:rPr>
        <w:t xml:space="preserve"> «Общероссийского Профсоюза образования» полномочий, определенных Законом РФ «О профессиональных союзах, их п</w:t>
      </w:r>
      <w:r>
        <w:rPr>
          <w:rFonts w:ascii="Times New Roman" w:hAnsi="Times New Roman"/>
          <w:b/>
          <w:sz w:val="28"/>
          <w:szCs w:val="28"/>
        </w:rPr>
        <w:t>равах и гарантиях деятельности»</w:t>
      </w:r>
    </w:p>
    <w:p w:rsidR="009A16D4" w:rsidRDefault="009A16D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г.Саратове на 1 января 2018г. действует 320 </w:t>
      </w:r>
      <w:proofErr w:type="gramStart"/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охватывающих 11600 членов профсоюза. Члены профсоюза составляют 90% от всех работающих. Наметилась тенденция к снижению членства в профсоюзе</w:t>
      </w:r>
      <w:r w:rsidR="0025643B">
        <w:rPr>
          <w:rFonts w:ascii="Times New Roman" w:hAnsi="Times New Roman"/>
          <w:sz w:val="28"/>
          <w:szCs w:val="28"/>
        </w:rPr>
        <w:t xml:space="preserve"> (2017г. -95%). В проверенных 17 образовательных учреждениях охват профсоюзным членством составляет 90,5%. Особенно низкое членство из посещенных организаций отмечается гимназия №1 (84%), СОШ №2 (77,5%), СОШ №100 (75%), гимназия №31 (80,8%), детсад №18 (85,3%). Имеются образовательные организации, где нет профсоюзных организаций.</w:t>
      </w:r>
    </w:p>
    <w:p w:rsidR="0025643B" w:rsidRDefault="0025643B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члены профсоюза имеют заявления о согласии перечислять членские взносы по безналичному расчету.</w:t>
      </w:r>
    </w:p>
    <w:p w:rsidR="0025643B" w:rsidRDefault="0025643B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отчетно-выборной конференции Саратовской городской организации Профсоюза от 6 ноября</w:t>
      </w:r>
      <w:r w:rsidR="00075830">
        <w:rPr>
          <w:rFonts w:ascii="Times New Roman" w:hAnsi="Times New Roman"/>
          <w:sz w:val="28"/>
          <w:szCs w:val="28"/>
        </w:rPr>
        <w:t xml:space="preserve"> 2014г. избран городской комитет профсоюза в количестве 39 человек.</w:t>
      </w:r>
    </w:p>
    <w:p w:rsidR="00075830" w:rsidRDefault="0007583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Работа Саратовской городской организации Профсоюза работников народного образования и науки спланирована. План составляется на год, из которого составляются ежемесячные планы. В плане предусмотрено проведение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пленума в год. Проведены пленумы со следующей тематикой:</w:t>
      </w:r>
    </w:p>
    <w:p w:rsidR="00075830" w:rsidRDefault="0007583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25 ноября 2015г., протокол №2</w:t>
      </w:r>
    </w:p>
    <w:p w:rsidR="00075830" w:rsidRDefault="0007583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 совместной деятельности работодателей и профсоюзной организации по развитию социального партнерства в учреждениях образования города в рамках выполнения городского трехстороннего соглашения на 2015-2017гг.</w:t>
      </w:r>
    </w:p>
    <w:p w:rsidR="00075830" w:rsidRDefault="0007583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2.Об итогах финансовой деятельности Саратовской городской организации </w:t>
      </w:r>
      <w:r w:rsidR="00B8246B">
        <w:rPr>
          <w:rFonts w:ascii="Times New Roman" w:hAnsi="Times New Roman"/>
          <w:sz w:val="28"/>
          <w:szCs w:val="28"/>
        </w:rPr>
        <w:t>Профсоюза за 2015г. и утверждение сметы</w:t>
      </w:r>
      <w:r>
        <w:rPr>
          <w:rFonts w:ascii="Times New Roman" w:hAnsi="Times New Roman"/>
          <w:sz w:val="28"/>
          <w:szCs w:val="28"/>
        </w:rPr>
        <w:t xml:space="preserve"> доходов и расходов на 2016г.</w:t>
      </w:r>
    </w:p>
    <w:p w:rsidR="00075830" w:rsidRDefault="0007583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23 ноября 2016г., протокол №3</w:t>
      </w:r>
    </w:p>
    <w:p w:rsidR="00075830" w:rsidRDefault="0007583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1.О совместной деятельности работодателей и профсоюзной </w:t>
      </w:r>
      <w:r w:rsidR="00B8246B">
        <w:rPr>
          <w:rFonts w:ascii="Times New Roman" w:hAnsi="Times New Roman"/>
          <w:sz w:val="28"/>
          <w:szCs w:val="28"/>
        </w:rPr>
        <w:t>организации по развитию социального партнерства в образовательных учреждениях города в рамках выполнения городского трехстороннего соглашения на 2015-2017гг.</w:t>
      </w:r>
    </w:p>
    <w:p w:rsidR="00B8246B" w:rsidRDefault="00B8246B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 итогах финансовой деятельности городской организации Профсоюза за 2016 г. и утверждение сметы доходов и расходов на 2017г.</w:t>
      </w:r>
    </w:p>
    <w:p w:rsidR="00B8246B" w:rsidRDefault="00B8246B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6 декабря 2017г., протокол №4</w:t>
      </w:r>
    </w:p>
    <w:p w:rsidR="00B8246B" w:rsidRDefault="00B8246B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1.Об итогах выполнения Отраслевого соглашения между администрацией, комитетом по образованию г.Саратова и городской организации Профсоюза на 2015-2017г.г. и заключение трехстороннего соглашения на 2018-2020гг.</w:t>
      </w:r>
    </w:p>
    <w:p w:rsidR="00B8246B" w:rsidRDefault="00B8246B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 итогах финансовой деятельности за 2017г. и утверждение сметы доходов и расходов на 2018г.</w:t>
      </w:r>
    </w:p>
    <w:p w:rsidR="00B8246B" w:rsidRDefault="00B8246B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Протоколы пленумов имеются, решения пленумов конкретны,</w:t>
      </w:r>
      <w:r w:rsidR="00E85EAB">
        <w:rPr>
          <w:rFonts w:ascii="Times New Roman" w:hAnsi="Times New Roman"/>
          <w:sz w:val="28"/>
          <w:szCs w:val="28"/>
        </w:rPr>
        <w:t xml:space="preserve"> отражают действительное положение дел.</w:t>
      </w:r>
    </w:p>
    <w:p w:rsidR="00E85EAB" w:rsidRDefault="00E85EAB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первом пленуме горкома профсоюза от 6 ноября</w:t>
      </w:r>
      <w:r w:rsidR="00D56560">
        <w:rPr>
          <w:rFonts w:ascii="Times New Roman" w:hAnsi="Times New Roman"/>
          <w:sz w:val="28"/>
          <w:szCs w:val="28"/>
        </w:rPr>
        <w:t xml:space="preserve"> 2014г. избран президиум в количестве 11 человек. Президиум горкома профсоюза работает. В 2016г. проведено 6 заседаний президиума, в 2017г. – 8, в 2018г. – 6.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заседаниях президиума за период с 2016 года рассматривались вопросы: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оплате труда - (2 заседания президиума);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публичном отчете - (2 заседания);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итоги комплексной проверки - (9 заседаний);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соблюдении законодательства об охране труда и техники безопасности - (4 заседания президиума);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проведении смотров конкурсов - (10 заседаний президиума);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рейтинге – (1 заседание);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организационно-массовой работе в первичных организациях – (11 заседаний);</w:t>
      </w:r>
    </w:p>
    <w:p w:rsidR="00D56560" w:rsidRDefault="00D5656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подготовке к новому учебному году – (</w:t>
      </w:r>
      <w:r w:rsidR="00BA6194">
        <w:rPr>
          <w:rFonts w:ascii="Times New Roman" w:hAnsi="Times New Roman"/>
          <w:sz w:val="28"/>
          <w:szCs w:val="28"/>
        </w:rPr>
        <w:t>3 заседания</w:t>
      </w:r>
      <w:r>
        <w:rPr>
          <w:rFonts w:ascii="Times New Roman" w:hAnsi="Times New Roman"/>
          <w:sz w:val="28"/>
          <w:szCs w:val="28"/>
        </w:rPr>
        <w:t>);</w:t>
      </w:r>
    </w:p>
    <w:p w:rsidR="00BA6194" w:rsidRDefault="00BA619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оздоровлении детей и работников – (9 заседаний президиума);</w:t>
      </w:r>
    </w:p>
    <w:p w:rsidR="00BA6194" w:rsidRDefault="00BA619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соблюдении законодательства о труде, пенсионной деятельности – (7 заседаний президиума);</w:t>
      </w:r>
    </w:p>
    <w:p w:rsidR="00BA6194" w:rsidRDefault="00BA619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аттестации учителей – (2 заседания);</w:t>
      </w:r>
    </w:p>
    <w:p w:rsidR="00BA6194" w:rsidRDefault="00BA619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 участии в акциях – (6 заседаний);</w:t>
      </w:r>
    </w:p>
    <w:p w:rsidR="00BA6194" w:rsidRDefault="00BA619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информация о газете «Профсоюзный экспресс, подписке – 7 (заседаний);</w:t>
      </w:r>
    </w:p>
    <w:p w:rsidR="00BA6194" w:rsidRDefault="00BA619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 культурно-массовой и спортивно-оздоровительной работе – 2 (заседания президиума);</w:t>
      </w:r>
    </w:p>
    <w:p w:rsidR="00BA6194" w:rsidRDefault="00BA619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 соглашениях, </w:t>
      </w:r>
      <w:proofErr w:type="spellStart"/>
      <w:r>
        <w:rPr>
          <w:rFonts w:ascii="Times New Roman" w:hAnsi="Times New Roman"/>
          <w:sz w:val="28"/>
          <w:szCs w:val="28"/>
        </w:rPr>
        <w:t>колдоговорах</w:t>
      </w:r>
      <w:proofErr w:type="spellEnd"/>
      <w:r>
        <w:rPr>
          <w:rFonts w:ascii="Times New Roman" w:hAnsi="Times New Roman"/>
          <w:sz w:val="28"/>
          <w:szCs w:val="28"/>
        </w:rPr>
        <w:t xml:space="preserve"> – (5 заседаний президиума);</w:t>
      </w:r>
    </w:p>
    <w:p w:rsidR="00BA6194" w:rsidRDefault="00BA619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 членских профсоюзных взносов</w:t>
      </w:r>
      <w:proofErr w:type="gramEnd"/>
      <w:r>
        <w:rPr>
          <w:rFonts w:ascii="Times New Roman" w:hAnsi="Times New Roman"/>
          <w:sz w:val="28"/>
          <w:szCs w:val="28"/>
        </w:rPr>
        <w:t xml:space="preserve"> – (2 заседания);</w:t>
      </w:r>
    </w:p>
    <w:p w:rsidR="00BA6194" w:rsidRDefault="00BA6194" w:rsidP="00BA61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обучение кадров – (6 заседаний).</w:t>
      </w:r>
    </w:p>
    <w:p w:rsidR="00BA6194" w:rsidRDefault="00BA6194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вопросов принимаются решения.</w:t>
      </w:r>
    </w:p>
    <w:p w:rsidR="003D1122" w:rsidRDefault="003D1122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Протокольное хозяйство ведется аккуратно, четко. На заседаниях президиума рассматривается систематически итоги комплексных проверок районных организаций профсоюза, результаты рейда «Как живешь, молодой учитель?», </w:t>
      </w:r>
      <w:r>
        <w:rPr>
          <w:rFonts w:ascii="Times New Roman" w:hAnsi="Times New Roman"/>
          <w:sz w:val="28"/>
          <w:szCs w:val="28"/>
        </w:rPr>
        <w:lastRenderedPageBreak/>
        <w:t>введен рейтинг районных профсоюзных организаций. Заседание президиумов проводятся, в основном, в соответствии с принятым планом.</w:t>
      </w:r>
    </w:p>
    <w:p w:rsidR="00722584" w:rsidRDefault="003D1122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всех посещенных учреждениях образования имеются Положения о первичной организации, которые зарегистрированы Саратовским горкомом профсоюза. В профсоюзных организациях имеются: Уголки Профсоюза, подшивки газет «Мой профсоюз», «Просвещенец». В проверенных учреждениях образования избраны председатели первичных организаций, профкомы в количестве 5-9 человек, в зависимости от количества членов профсоюза. Работа первичных организаций спланирована, ведутся протоколы собраний (1-3 раза в год) и заседаний профкомов 1 раз в 1-2 месяца. Делопроизводство ведется аккуратно.</w:t>
      </w:r>
      <w:r w:rsidR="00722584">
        <w:rPr>
          <w:rFonts w:ascii="Times New Roman" w:hAnsi="Times New Roman"/>
          <w:sz w:val="28"/>
          <w:szCs w:val="28"/>
        </w:rPr>
        <w:t xml:space="preserve"> Хороший опыт делопроизводства в гимназии №31, гимназии №1, лицей 15, СОШ №10, детсад №139, Центр детского творчества Ленинского района, детско-юношеский центр Фрунзенского района.</w:t>
      </w:r>
    </w:p>
    <w:p w:rsidR="00722584" w:rsidRDefault="00722584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Центре детского творчества Кировского района, МДОУ №18 в протоколах отсутствует решения об утверждении сметы доходов и расходов. Профсоюзные уголки некоторых имеют устаревшую символику (МОУ СОШ №10, ДДТ Волжского р-на).</w:t>
      </w:r>
    </w:p>
    <w:p w:rsidR="00AC7707" w:rsidRDefault="00722584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Саратовский горком профсоюза уделяет внимание обучению кадров. В плане работы горкома профсоюза предусматривается обучение председателей профсоюзных организаций, уполномоченных</w:t>
      </w:r>
      <w:r w:rsidR="00AC7707">
        <w:rPr>
          <w:rFonts w:ascii="Times New Roman" w:hAnsi="Times New Roman"/>
          <w:sz w:val="28"/>
          <w:szCs w:val="28"/>
        </w:rPr>
        <w:t xml:space="preserve"> по охране труда. Горком профсоюза организовал работу профсоюзных кружков. В городе создано 118 кружков. Интересен опыт работы профсоюзного кружка в МОУ СОШ №10, гимназии №1. В гимназии №1 </w:t>
      </w:r>
      <w:r w:rsidR="000662B4">
        <w:rPr>
          <w:rFonts w:ascii="Times New Roman" w:hAnsi="Times New Roman"/>
          <w:sz w:val="28"/>
          <w:szCs w:val="28"/>
        </w:rPr>
        <w:t xml:space="preserve">и других учреждениях </w:t>
      </w:r>
      <w:r w:rsidR="00AC7707">
        <w:rPr>
          <w:rFonts w:ascii="Times New Roman" w:hAnsi="Times New Roman"/>
          <w:sz w:val="28"/>
          <w:szCs w:val="28"/>
        </w:rPr>
        <w:t>проводятся профсоюзные уроки для старшеклассников.</w:t>
      </w:r>
      <w:r w:rsidR="000662B4">
        <w:rPr>
          <w:rFonts w:ascii="Times New Roman" w:hAnsi="Times New Roman"/>
          <w:sz w:val="28"/>
          <w:szCs w:val="28"/>
        </w:rPr>
        <w:t xml:space="preserve"> Горкомом выпущен специальный сборник, посвященный данным урокам. </w:t>
      </w:r>
    </w:p>
    <w:p w:rsidR="00AC7707" w:rsidRDefault="00AC7707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Горком профсоюза подключен к Интернету, электронной почте.</w:t>
      </w:r>
    </w:p>
    <w:p w:rsidR="00AC7707" w:rsidRDefault="00AC7707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позволяют своевременно получать информацию из обкома профсоюза и </w:t>
      </w:r>
      <w:proofErr w:type="gramStart"/>
      <w:r>
        <w:rPr>
          <w:rFonts w:ascii="Times New Roman" w:hAnsi="Times New Roman"/>
          <w:sz w:val="28"/>
          <w:szCs w:val="28"/>
        </w:rPr>
        <w:t>от первичных профсоюзных организациях</w:t>
      </w:r>
      <w:proofErr w:type="gramEnd"/>
      <w:r>
        <w:rPr>
          <w:rFonts w:ascii="Times New Roman" w:hAnsi="Times New Roman"/>
          <w:sz w:val="28"/>
          <w:szCs w:val="28"/>
        </w:rPr>
        <w:t>. Горком профсоюза присутствует в социальных сетях. С формирован электронный реестр членов профсоюза. Сайт оперативно обновляется. Имеется положительный опыт по созданию страниц профсоюзных организаций на сайтах учреждений.</w:t>
      </w:r>
    </w:p>
    <w:p w:rsidR="0092129B" w:rsidRDefault="00AC7707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г.Саратове в соответствии с Трудовым кодексом зарплата выплачивается два раза в месяц.</w:t>
      </w:r>
      <w:r w:rsidR="0092129B">
        <w:rPr>
          <w:rFonts w:ascii="Times New Roman" w:hAnsi="Times New Roman"/>
          <w:sz w:val="28"/>
          <w:szCs w:val="28"/>
        </w:rPr>
        <w:t xml:space="preserve"> Выплата зарплаты производится стабильно.</w:t>
      </w:r>
    </w:p>
    <w:p w:rsidR="0092129B" w:rsidRDefault="0092129B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городе приняты и действуют нормативные акты по оплате труда: Решение Саратовской городской Думы от 16.07.2008г. №30-313 «О введении новой системы оплаты труда работников муниципальных образовательных учреждений, реализующих образовательные программы начального общего, </w:t>
      </w:r>
      <w:r>
        <w:rPr>
          <w:rFonts w:ascii="Times New Roman" w:hAnsi="Times New Roman"/>
          <w:sz w:val="28"/>
          <w:szCs w:val="28"/>
        </w:rPr>
        <w:lastRenderedPageBreak/>
        <w:t>основного общего, среднего общего образования» и Решение Саратовской городской Думы от 30.10.2008г. №32-354 «О новой системе оплаты труда и стимулирования работников муниципальных образовательных учреждений, за исключением педагогических работников, непосредственно осуществляющих учебный процесс, и руководящих работников образовательных учреждений, реализующих образовательные программы начального общего, основного общего, среднего общего образования в муниципальном образовании «Город Саратов».</w:t>
      </w:r>
    </w:p>
    <w:p w:rsidR="0092129B" w:rsidRDefault="0092129B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Профсоюзный комитет участвует в решении вопросов оплаты труда. С ним согласовывают тарификацию на новый учебный год, распределение учебной нагрузки, графики отпусков, распределение стимулирующих выплат, а также локальные нормативные акты учреждения.</w:t>
      </w:r>
    </w:p>
    <w:p w:rsidR="00593143" w:rsidRDefault="0092129B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учреждениях заключены коллективные договоры, принятые в установленном порядке</w:t>
      </w:r>
      <w:r w:rsidR="00593143">
        <w:rPr>
          <w:rFonts w:ascii="Times New Roman" w:hAnsi="Times New Roman"/>
          <w:sz w:val="28"/>
          <w:szCs w:val="28"/>
        </w:rPr>
        <w:t>. Приняты везде Положения об оплате труда, Положения о распределении стимулирующей части фонда оплаты труда педагогических и иных работников. Составленные тарификации соответствуют Положениям об оплате труда учреждений.</w:t>
      </w:r>
    </w:p>
    <w:p w:rsidR="00593143" w:rsidRDefault="00593143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Средняя заработная плата педагогических работников за 11 месяцев 2018 года составляет: в МУДО «Центр детского творчества» Ленинского района г.Саратова – 24 333,45 руб., в МОУ «СОШ №100» - 28 600 руб. при средней нагрузке 27 часов, в МДОУ «Детский сад №84» - 21 164,35 руб.</w:t>
      </w:r>
    </w:p>
    <w:p w:rsidR="00593143" w:rsidRDefault="00593143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Стимулирующая часть в МДОУ «Детский сад №84» - 20,5%, МОП – 28,6%, в МОУ «СОШ №100» - 29,8%, в МУДО «Центр детского творчества» Ленинского района г.Саратова – 15%.</w:t>
      </w:r>
    </w:p>
    <w:p w:rsidR="00BA6194" w:rsidRDefault="00593143" w:rsidP="00BA61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оформлении на работу с гражданами заключаются письменные трудовые договоры, конкретизирующие должностные обязанности работников, условия оплаты труда, показатели и критерии оценки эффективности деятельности для назначения стимулирующих выплат</w:t>
      </w:r>
      <w:r w:rsidR="00F206A4">
        <w:rPr>
          <w:rFonts w:ascii="Times New Roman" w:hAnsi="Times New Roman"/>
          <w:sz w:val="28"/>
          <w:szCs w:val="28"/>
        </w:rPr>
        <w:t xml:space="preserve"> в зависимости от результатов труда и качества работы, то есть соблюдаются требования «эффективного контракта», утвержденного распоряжением Правительства РФ от 26 ноября 2012г. №2190-р.</w:t>
      </w:r>
      <w:r w:rsidR="003D1122">
        <w:rPr>
          <w:rFonts w:ascii="Times New Roman" w:hAnsi="Times New Roman"/>
          <w:sz w:val="28"/>
          <w:szCs w:val="28"/>
        </w:rPr>
        <w:t xml:space="preserve"> </w:t>
      </w:r>
    </w:p>
    <w:p w:rsidR="00BA6194" w:rsidRDefault="002F568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всех проверенных учреждениях осуществляется доплата до МРОТ, оплачиваются компенсационные выплаты за работу в ночное время, в праздничные дни, за делопроизводство, учителям за МО, за проверку тетрадей, за заведование кабинетами, за звания.</w:t>
      </w:r>
    </w:p>
    <w:p w:rsidR="002F5681" w:rsidRDefault="002F568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Следует отметить, что в проверенных учреждениях доплата за совмещение профессий (должностей), за работу в ночное время, расширение зон обслуживания, увеличения объёма работы не включаются в состав минимального размера оплаты труда, и оплачивается сверх МРОТ.</w:t>
      </w:r>
    </w:p>
    <w:p w:rsidR="002F5681" w:rsidRDefault="002F568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проверенных учреждениях созданы аттестационные комиссии в целях подтверждения соответствия педагогических работников занимаемым ими должностям, в соответствии с разделом 2 Порядка проведения аттестации педагогических работников организаций, осуществляющих образовательную деятельность (утв.Приказом Министерства образования и науки РФ от 07.04.2014 года №276). Утверждены графики проведения аттестации, принято</w:t>
      </w:r>
      <w:r w:rsidR="00B36EE8">
        <w:rPr>
          <w:rFonts w:ascii="Times New Roman" w:hAnsi="Times New Roman"/>
          <w:sz w:val="28"/>
          <w:szCs w:val="28"/>
        </w:rPr>
        <w:t xml:space="preserve"> Положение о работе комиссии. Имеются протоколы заседаний аттестационной комиссии, членом которой является председатель первичной профсоюзной организации.</w:t>
      </w:r>
    </w:p>
    <w:p w:rsidR="00B36EE8" w:rsidRDefault="00B36EE8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Своевременно заключаются дополнительные соглашения к трудовым договорам в части, касающейся изменений оплаты труда.</w:t>
      </w:r>
    </w:p>
    <w:p w:rsidR="00B36EE8" w:rsidRDefault="00B36EE8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Председателям первичных профсоюзных организаций в проверенных образовательных организациях устанавливаются доплаты за общественную деятельность в размере 20% от аудиторной занятости и 7 дополнительных оплачиваемых дней.</w:t>
      </w:r>
    </w:p>
    <w:p w:rsidR="00B36EE8" w:rsidRDefault="00B36EE8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Компенсационные выплаты за работу во вредных условиях труда, выплачиваются в проверенных учреждениях работникам, имеющих вредные условия труда в соответствии специальной оценкой условий труда. Осуществляется оплата учителям за выполнение функций классного руководства и данная оплата включена в трудовой договор педагогического работника.</w:t>
      </w:r>
    </w:p>
    <w:p w:rsidR="00B36EE8" w:rsidRDefault="00B36EE8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проверенных учреждениях принята балльная система стимулирования. Педагогические работники и административный</w:t>
      </w:r>
      <w:r w:rsidR="0078769E">
        <w:rPr>
          <w:rFonts w:ascii="Times New Roman" w:hAnsi="Times New Roman"/>
          <w:sz w:val="28"/>
          <w:szCs w:val="28"/>
        </w:rPr>
        <w:t xml:space="preserve"> персонал собирают портфолио, на основании которого определяется количество баллов стимулирующей части заработной платы работников. Подтверждают свои индивидуальные достижения один раз в год, в дошкольном учреждении два раза в год. Обслуживающему персоналу стимулирование осуществляется ежемесячно на основании критериев.</w:t>
      </w:r>
    </w:p>
    <w:p w:rsidR="0078769E" w:rsidRDefault="0078769E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всех проверенных образовательных учреждениях имеются протоколы заседания комиссий по распределению стимулирующей части ФОТ и соответствуют приказам на стимулирование.</w:t>
      </w:r>
    </w:p>
    <w:p w:rsidR="001D305E" w:rsidRDefault="0078769E" w:rsidP="000662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Ежемесячно осуществляется доведение средней заработной платы педагогическим работникам в МДОУ «Детский сад №84», а также в МУДО «Центр детского творчества» Ленинского района г.Саратова в форме премии за достижения в образовательной деятельности. А также работникам данных учреждений выплачивается премия по итогам года, в результате экономии средств.</w:t>
      </w:r>
    </w:p>
    <w:p w:rsidR="001D305E" w:rsidRDefault="000662B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Коллективные договоры</w:t>
      </w:r>
      <w:r w:rsidR="001D305E">
        <w:rPr>
          <w:rFonts w:ascii="Times New Roman" w:hAnsi="Times New Roman"/>
          <w:sz w:val="28"/>
          <w:szCs w:val="28"/>
        </w:rPr>
        <w:t xml:space="preserve">, соглашения по охране труда, журналы инструктажей, протоколы </w:t>
      </w:r>
      <w:proofErr w:type="gramStart"/>
      <w:r w:rsidR="001D305E">
        <w:rPr>
          <w:rFonts w:ascii="Times New Roman" w:hAnsi="Times New Roman"/>
          <w:sz w:val="28"/>
          <w:szCs w:val="28"/>
        </w:rPr>
        <w:t>заседаний  профсоюзных</w:t>
      </w:r>
      <w:proofErr w:type="gramEnd"/>
      <w:r w:rsidR="0064221E">
        <w:rPr>
          <w:rFonts w:ascii="Times New Roman" w:hAnsi="Times New Roman"/>
          <w:sz w:val="28"/>
          <w:szCs w:val="28"/>
        </w:rPr>
        <w:t xml:space="preserve"> комитетов и комиссий по охране труда, документация по аттестации рабочих мест по условиям труда.</w:t>
      </w:r>
    </w:p>
    <w:p w:rsidR="0064221E" w:rsidRDefault="0064221E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проверки выявлено следующее:</w:t>
      </w:r>
    </w:p>
    <w:p w:rsidR="0064221E" w:rsidRDefault="0064221E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учреждениях разработана и утверждена приказом руководителя система управления охраной труда.</w:t>
      </w:r>
    </w:p>
    <w:p w:rsidR="0064221E" w:rsidRDefault="0064221E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коллективных договорах есть раздел «Охрана труда».</w:t>
      </w:r>
    </w:p>
    <w:p w:rsidR="0064221E" w:rsidRDefault="0064221E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Приказом назначена комиссия по охране труда, избраны уполномоченные профкомов по охране труда.</w:t>
      </w:r>
    </w:p>
    <w:p w:rsidR="0064221E" w:rsidRDefault="0064221E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Руководители, члены комиссий прошли обучение и проверку знаний по охране труда.</w:t>
      </w:r>
    </w:p>
    <w:p w:rsidR="0064221E" w:rsidRDefault="0064221E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Проведено обучение работников организаций.</w:t>
      </w:r>
    </w:p>
    <w:p w:rsidR="0064221E" w:rsidRDefault="0064221E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Утверждены программы обучения</w:t>
      </w:r>
      <w:r w:rsidR="000E42F0">
        <w:rPr>
          <w:rFonts w:ascii="Times New Roman" w:hAnsi="Times New Roman"/>
          <w:sz w:val="28"/>
          <w:szCs w:val="28"/>
        </w:rPr>
        <w:t xml:space="preserve"> работников по охране труда.</w:t>
      </w:r>
    </w:p>
    <w:p w:rsidR="000E42F0" w:rsidRDefault="000E42F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Руководители учреждений проводят вводный инструктаж со всеми работниками, вновь принимаемыми на работу.</w:t>
      </w:r>
    </w:p>
    <w:p w:rsidR="000E42F0" w:rsidRDefault="000E42F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Проводятся регулярные инструктажи по охране труда на рабочем месте.</w:t>
      </w:r>
    </w:p>
    <w:p w:rsidR="000E42F0" w:rsidRDefault="000E42F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Проводится обучение на 1 группу по электробезопасности </w:t>
      </w:r>
      <w:proofErr w:type="spellStart"/>
      <w:r>
        <w:rPr>
          <w:rFonts w:ascii="Times New Roman" w:hAnsi="Times New Roman"/>
          <w:sz w:val="28"/>
          <w:szCs w:val="28"/>
        </w:rPr>
        <w:t>неэлектротехнического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персонала.</w:t>
      </w:r>
    </w:p>
    <w:p w:rsidR="000E42F0" w:rsidRDefault="000E42F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Медицинские осмотры работников образовательных организаций проводятся за счет средств работодателя.</w:t>
      </w:r>
    </w:p>
    <w:p w:rsidR="000E42F0" w:rsidRDefault="000E42F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образовательных организациях проведена специальная оценка условий труда.</w:t>
      </w:r>
    </w:p>
    <w:p w:rsidR="000E42F0" w:rsidRDefault="000E42F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этажах вывешены планы эвакуации.</w:t>
      </w:r>
    </w:p>
    <w:p w:rsidR="00B87797" w:rsidRDefault="000E42F0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62B4">
        <w:rPr>
          <w:rFonts w:ascii="Times New Roman" w:hAnsi="Times New Roman"/>
          <w:sz w:val="28"/>
          <w:szCs w:val="28"/>
        </w:rPr>
        <w:t>Т</w:t>
      </w:r>
      <w:r w:rsidR="00B87797">
        <w:rPr>
          <w:rFonts w:ascii="Times New Roman" w:hAnsi="Times New Roman"/>
          <w:sz w:val="28"/>
          <w:szCs w:val="28"/>
        </w:rPr>
        <w:t>рудовые отношения работников и администрации учреждений строятся на основе действующего трудового законодательства, локальных нормативных актов.</w:t>
      </w:r>
    </w:p>
    <w:p w:rsidR="00B87797" w:rsidRDefault="00B87797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Проверенные образовательные учреждения имеют лицензии на право занятия педагогической деятельностью.</w:t>
      </w:r>
    </w:p>
    <w:p w:rsidR="007A0C73" w:rsidRDefault="00B87797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образовательных учреждениях района имеется нормативная база по </w:t>
      </w:r>
      <w:proofErr w:type="gramStart"/>
      <w:r>
        <w:rPr>
          <w:rFonts w:ascii="Times New Roman" w:hAnsi="Times New Roman"/>
          <w:sz w:val="28"/>
          <w:szCs w:val="28"/>
        </w:rPr>
        <w:t>трудовому</w:t>
      </w:r>
      <w:r w:rsidR="007A0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праву</w:t>
      </w:r>
      <w:proofErr w:type="gramEnd"/>
      <w:r>
        <w:rPr>
          <w:rFonts w:ascii="Times New Roman" w:hAnsi="Times New Roman"/>
          <w:sz w:val="28"/>
          <w:szCs w:val="28"/>
        </w:rPr>
        <w:t>: Трудовой кодекс РФ, Правила ведения и хранения трудовых книжек, Инструкция по заполнению трудовых книжек, утвержденная постановлением Министерства труда и социального развития РФ №69 от 10.10.2003 года. В образовательных учреждениях имеются нормативные документы: постановление Главы администрации муниципального района г.Саратова. В коллективные договоры внесены соответствующие изменения, зарегистрированы в отделе по труду. Разработаны</w:t>
      </w:r>
      <w:r w:rsidR="007A76AD">
        <w:rPr>
          <w:rFonts w:ascii="Times New Roman" w:hAnsi="Times New Roman"/>
          <w:sz w:val="28"/>
          <w:szCs w:val="28"/>
        </w:rPr>
        <w:t xml:space="preserve"> положения о порядке распределения стимулирующей части </w:t>
      </w:r>
      <w:r w:rsidR="007A76AD">
        <w:rPr>
          <w:rFonts w:ascii="Times New Roman" w:hAnsi="Times New Roman"/>
          <w:sz w:val="28"/>
          <w:szCs w:val="28"/>
        </w:rPr>
        <w:lastRenderedPageBreak/>
        <w:t>оплаты труда, критерии и показатели качества и результативности труда педагогических работников и т.д.</w:t>
      </w:r>
    </w:p>
    <w:p w:rsidR="007A76AD" w:rsidRDefault="007A76AD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образовательных учреждениях разработаны Положения об Управляющих Советах. В состав Управляющих Советов включены председатели или заместители председателей первичных профсоюзных организаций.</w:t>
      </w:r>
    </w:p>
    <w:p w:rsidR="007A76AD" w:rsidRDefault="007A76AD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Работников, как правило, уведомляют в связи с изменениями условий трудового договора за два месяца. Администрация образовательных учреждений заключила дополнительные соглашения к трудовым договорам в связи с изменением рабочего времени, оплаты труда. При оформлении на работу с гражданами заключаются письменные трудовые договоры. Наименование должностей, как правило, соответствуют ЕКС, в трудовых договорах, как правило, указываются режим труда, права и обязанности работника. Личные дела сформированы полностью, карточки формы Т-2 ведутся на всех работающих.</w:t>
      </w:r>
    </w:p>
    <w:p w:rsidR="007A76AD" w:rsidRDefault="007A76AD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Разработаны Положения о защите персональных данных, определен круг лиц, имеющих право доступа к персональным данным.</w:t>
      </w:r>
    </w:p>
    <w:p w:rsidR="00C068A7" w:rsidRDefault="007A76AD" w:rsidP="000662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Трудовые книжки работников хранятся у руководителей образовательных учреждений. Количество трудовых книжек соответствует количеству работающих в</w:t>
      </w:r>
      <w:r w:rsidR="00C068A7">
        <w:rPr>
          <w:rFonts w:ascii="Times New Roman" w:hAnsi="Times New Roman"/>
          <w:sz w:val="28"/>
          <w:szCs w:val="28"/>
        </w:rPr>
        <w:t xml:space="preserve"> данных учреждениях. Сведения об учебе, изменении фамилии, о назначении пенсии, о поощрениях и награждениях, как правило, заносятся верно и своевременно, соответствуют записям в книге приказов. В учреждениях ведутся книги учета и движения трудовых книжек, где каждому работнику при увольнении трудовая книжка выдается под роспись.</w:t>
      </w:r>
    </w:p>
    <w:p w:rsidR="00C068A7" w:rsidRDefault="00C068A7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Саратовской городской организации Профсоюза осуществляется</w:t>
      </w:r>
      <w:r w:rsidR="00FD1BAA">
        <w:rPr>
          <w:rFonts w:ascii="Times New Roman" w:hAnsi="Times New Roman"/>
          <w:sz w:val="28"/>
          <w:szCs w:val="28"/>
        </w:rPr>
        <w:t xml:space="preserve"> планомерная </w:t>
      </w:r>
      <w:r w:rsidR="00FD1BAA">
        <w:rPr>
          <w:rFonts w:ascii="Times New Roman" w:hAnsi="Times New Roman"/>
          <w:b/>
          <w:sz w:val="28"/>
          <w:szCs w:val="28"/>
        </w:rPr>
        <w:t>работа с молодежным активом.</w:t>
      </w:r>
      <w:r w:rsidR="00FD1BAA">
        <w:rPr>
          <w:rFonts w:ascii="Times New Roman" w:hAnsi="Times New Roman"/>
          <w:sz w:val="28"/>
          <w:szCs w:val="28"/>
        </w:rPr>
        <w:t xml:space="preserve"> Создан Совет молодых профсоюзных лидеров. На заседания Совета</w:t>
      </w:r>
      <w:r w:rsidR="00951280">
        <w:rPr>
          <w:rFonts w:ascii="Times New Roman" w:hAnsi="Times New Roman"/>
          <w:sz w:val="28"/>
          <w:szCs w:val="28"/>
        </w:rPr>
        <w:t xml:space="preserve"> приглашаются молодые педагоги из числа профсоюзного резерва, активные члены Профсоюза, а также те, кто желает вступить в Профсоюз. Председатель СМПЛ Екатерина Александровна Закирова обучена в тренинг-лагере Общероссийского Профсоюза образования. Она занесена в реестр профсоюзного молодежного объединения Общероссийского Профсоюза образования «Молодые лица Профсоюза». Совет молодых профсоюзных лидеров осуществил за последние три года немало проектов и мероприятий, которые позволили сплотить профсоюзный актив, а также повлиять на рост профсоюзного членства. Среди них создание агитбригады, команды КВН, вокальной группы и так </w:t>
      </w:r>
      <w:r w:rsidR="00686AC3">
        <w:rPr>
          <w:rFonts w:ascii="Times New Roman" w:hAnsi="Times New Roman"/>
          <w:sz w:val="28"/>
          <w:szCs w:val="28"/>
        </w:rPr>
        <w:t xml:space="preserve">далее. Саратовское объединение молодых педагогов принимало в 2017 году у себя эстафету СМП из Саратовского и </w:t>
      </w:r>
      <w:proofErr w:type="spellStart"/>
      <w:r w:rsidR="00686AC3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="00686AC3">
        <w:rPr>
          <w:rFonts w:ascii="Times New Roman" w:hAnsi="Times New Roman"/>
          <w:sz w:val="28"/>
          <w:szCs w:val="28"/>
        </w:rPr>
        <w:t xml:space="preserve"> районов.</w:t>
      </w:r>
    </w:p>
    <w:p w:rsidR="00686AC3" w:rsidRDefault="00686AC3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Регулярно проводится обучение молодежного актива основам профсоюзной деятельности. За три года обучено 120 молодых председателей первичных профсоюзных организаций. В Школе молодого профсоюзного лидера при Федерации обучено 6 председателей первичных профсоюзных организаций.</w:t>
      </w:r>
      <w:r>
        <w:rPr>
          <w:rFonts w:ascii="Times New Roman" w:hAnsi="Times New Roman"/>
          <w:sz w:val="28"/>
          <w:szCs w:val="28"/>
        </w:rPr>
        <w:tab/>
        <w:t xml:space="preserve">Директор школы №10 </w:t>
      </w:r>
      <w:proofErr w:type="spellStart"/>
      <w:r>
        <w:rPr>
          <w:rFonts w:ascii="Times New Roman" w:hAnsi="Times New Roman"/>
          <w:sz w:val="28"/>
          <w:szCs w:val="28"/>
        </w:rPr>
        <w:t>Брыксина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Михайловна, Директор ДДТ Волжского района Ольга Геннадиевна </w:t>
      </w:r>
      <w:proofErr w:type="spellStart"/>
      <w:r>
        <w:rPr>
          <w:rFonts w:ascii="Times New Roman" w:hAnsi="Times New Roman"/>
          <w:sz w:val="28"/>
          <w:szCs w:val="28"/>
        </w:rPr>
        <w:t>Темирбулатова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награждены Знаком министерства образования Саратовской области и Саратовской областной организации Профсоюза «Лучший наставник молодежи».</w:t>
      </w:r>
    </w:p>
    <w:p w:rsidR="00686AC3" w:rsidRDefault="00686AC3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Заслуживает особого внимания опыт работы МОУ№ СОШ №10 Волжского района г.Саратова. В школе работает 17 педагогов в возрасте до 35 лет (28%). В этом учреждении развито наставничество, решаются вопросы социальной защиты </w:t>
      </w:r>
      <w:r w:rsidR="005459B2">
        <w:rPr>
          <w:rFonts w:ascii="Times New Roman" w:hAnsi="Times New Roman"/>
          <w:sz w:val="28"/>
          <w:szCs w:val="28"/>
        </w:rPr>
        <w:t>молодых специалистов, всемерно поддерживается их желание повышать свой профессионализм. В частности, помимо традиционных в регионе конкурсов «Педагогический дебют», «Сердце отдаю детям». Молодые педагоги активно сотрудничают с Высшей школой экономики и министерством образования Пермского края, которые организуют</w:t>
      </w:r>
      <w:r w:rsidR="00B86ED6">
        <w:rPr>
          <w:rFonts w:ascii="Times New Roman" w:hAnsi="Times New Roman"/>
          <w:sz w:val="28"/>
          <w:szCs w:val="28"/>
        </w:rPr>
        <w:t xml:space="preserve"> международные профессиональные олимпиады учителей. В 2018 году учитель Евсеев Николай Олегович стал одним из лучших участников олимпиады, набрав 24 балла из 30 возможных. Фотографии наиболее</w:t>
      </w:r>
      <w:r w:rsidR="008E75FC">
        <w:rPr>
          <w:rFonts w:ascii="Times New Roman" w:hAnsi="Times New Roman"/>
          <w:sz w:val="28"/>
          <w:szCs w:val="28"/>
        </w:rPr>
        <w:t xml:space="preserve"> творческих молодых педагогов располагаются на Доске Почета школы рядом с опытными педагогами. Кроме того, администрация школы и профсоюзный комитет (председатель О.А.Царева) проводят </w:t>
      </w:r>
      <w:proofErr w:type="spellStart"/>
      <w:r w:rsidR="008E75FC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8E75FC">
        <w:rPr>
          <w:rFonts w:ascii="Times New Roman" w:hAnsi="Times New Roman"/>
          <w:sz w:val="28"/>
          <w:szCs w:val="28"/>
        </w:rPr>
        <w:t xml:space="preserve"> работу,</w:t>
      </w:r>
      <w:r w:rsidR="006E24FC">
        <w:rPr>
          <w:rFonts w:ascii="Times New Roman" w:hAnsi="Times New Roman"/>
          <w:sz w:val="28"/>
          <w:szCs w:val="28"/>
        </w:rPr>
        <w:t xml:space="preserve"> сотрудничают с СГУ.</w:t>
      </w:r>
    </w:p>
    <w:p w:rsidR="006E24FC" w:rsidRDefault="006E24FC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Активно и творчески выполняет профсоюзные функции председатель первичной профсоюзной организации детского сада №139 </w:t>
      </w:r>
      <w:proofErr w:type="spellStart"/>
      <w:r>
        <w:rPr>
          <w:rFonts w:ascii="Times New Roman" w:hAnsi="Times New Roman"/>
          <w:sz w:val="28"/>
          <w:szCs w:val="28"/>
        </w:rPr>
        <w:t>Р.А.Бадамшина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24FC" w:rsidRDefault="006E24FC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комитете образования города Саратова создана городская площадка по работе с молодыми специалистами. Заключен договор с СГУ </w:t>
      </w:r>
      <w:proofErr w:type="spellStart"/>
      <w:r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организации педагогической практики студентов.</w:t>
      </w:r>
    </w:p>
    <w:p w:rsidR="006E24FC" w:rsidRDefault="006E24FC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Обучены практическим навыкам в 2018 году воспитатели ДОУ, учителя начальных классов, учителя, </w:t>
      </w:r>
      <w:r w:rsidR="00EA6693">
        <w:rPr>
          <w:rFonts w:ascii="Times New Roman" w:hAnsi="Times New Roman"/>
          <w:sz w:val="28"/>
          <w:szCs w:val="28"/>
        </w:rPr>
        <w:t>обучающиеся заочно. В этой большой работе задействовано немало молодых специалистов и наставников.</w:t>
      </w:r>
    </w:p>
    <w:p w:rsidR="00004443" w:rsidRDefault="00004443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городе имеется потребность в обеспечении работников жильём. По сведениям на 01.12.18г. нуждаются в жилье 1164 человека из них проживают на частных квартирах 546 человека, из них молодые педагоги 297. В 2018г. улучшили свои жилищные условия 277 человек за счет ипотечного кредитования, 146 человек за счет личных средств.</w:t>
      </w:r>
      <w:r>
        <w:rPr>
          <w:rFonts w:ascii="Times New Roman" w:hAnsi="Times New Roman"/>
          <w:sz w:val="28"/>
          <w:szCs w:val="28"/>
        </w:rPr>
        <w:tab/>
        <w:t xml:space="preserve">В городе в текущем году уделялось большое внимание оздоровлению членов профсоюза и их детей.  В 2018 г. оздоровлено 1490 детей, из них в лагерях 985 чел. и в санаториях – 191 человек. Из общего числа оздоровленных детей 831 человек отдохнули </w:t>
      </w:r>
      <w:r>
        <w:rPr>
          <w:rFonts w:ascii="Times New Roman" w:hAnsi="Times New Roman"/>
          <w:sz w:val="28"/>
          <w:szCs w:val="28"/>
        </w:rPr>
        <w:lastRenderedPageBreak/>
        <w:t>бесплатно. Всеми видами отдыха охвачено 6457 работников, из них 1127 человек в санаториях и базах отдыха, в экскурсионных поездках участвовало 572 человека, в поездках</w:t>
      </w:r>
      <w:r w:rsidR="008A690D">
        <w:rPr>
          <w:rFonts w:ascii="Times New Roman" w:hAnsi="Times New Roman"/>
          <w:sz w:val="28"/>
          <w:szCs w:val="28"/>
        </w:rPr>
        <w:t xml:space="preserve"> выходного дня – 2074 человек. Участвовало в спортивных мероприятиях 2684 человека. Из профсоюзного бюджета на цели оздоровления затрачено 609 тыс.руб.</w:t>
      </w:r>
    </w:p>
    <w:p w:rsidR="008A690D" w:rsidRDefault="008A690D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Финансовая деятельность в Саратовской городской организации осуществляется в соответствии со сметой, утвержденной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пленумом горкома от 06.12.2017г., где рассматривался вопрос «Об итогах финансовой деятельности за 2017 год и утверждение сметы доходов и расходов на 2018 год.</w:t>
      </w:r>
    </w:p>
    <w:p w:rsidR="008A690D" w:rsidRDefault="008A690D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Доходы организации – это членские профсоюзные взносы, которые удерживаются из заработной платы работников по их заявлениям и перечисляются на расчетный счет отметкой организации 35%, а 65% на расчетный счет</w:t>
      </w:r>
      <w:r w:rsidR="002F2755">
        <w:rPr>
          <w:rFonts w:ascii="Times New Roman" w:hAnsi="Times New Roman"/>
          <w:sz w:val="28"/>
          <w:szCs w:val="28"/>
        </w:rPr>
        <w:t xml:space="preserve"> городской организации в соответствии с трехсторонним соглашением.</w:t>
      </w:r>
    </w:p>
    <w:p w:rsidR="002F2755" w:rsidRDefault="002F275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Бюджет городской профсоюзной организации составляет – 45% членских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/>
          <w:sz w:val="28"/>
          <w:szCs w:val="28"/>
        </w:rPr>
        <w:t>, (в т.ч. – 12% - это средства городского Фонда солидарности, который организован в 2006г.), 20% - членских профсоюзных взносов остаются в первичных профсоюзных организациях.</w:t>
      </w:r>
    </w:p>
    <w:p w:rsidR="002F2755" w:rsidRDefault="002F275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Систематически анализируются поступление денежных средств по первичным организациям.</w:t>
      </w:r>
    </w:p>
    <w:p w:rsidR="002F2755" w:rsidRDefault="002F275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Саратовская городская организация имеет локальные документы:</w:t>
      </w:r>
    </w:p>
    <w:p w:rsidR="002F2755" w:rsidRDefault="002F275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Положение о материальной помощи для членов профсоюза;</w:t>
      </w:r>
    </w:p>
    <w:p w:rsidR="002F2755" w:rsidRDefault="002F275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Положение о юбилеях и юбилярах</w:t>
      </w:r>
    </w:p>
    <w:p w:rsidR="002F2755" w:rsidRDefault="002F275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Положение об оплате труда работников аппарата Саратовской городской организации</w:t>
      </w:r>
      <w:r w:rsidR="00205075">
        <w:rPr>
          <w:rFonts w:ascii="Times New Roman" w:hAnsi="Times New Roman"/>
          <w:sz w:val="28"/>
          <w:szCs w:val="28"/>
        </w:rPr>
        <w:t xml:space="preserve"> «Общероссийского Профсоюза образования».</w:t>
      </w:r>
    </w:p>
    <w:p w:rsidR="00205075" w:rsidRDefault="0020507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Учетная политика организации. Первичные и сводные документы составляются на бумажных носителях информации и в электронном виде.</w:t>
      </w:r>
    </w:p>
    <w:p w:rsidR="00205075" w:rsidRDefault="0020507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Отчетность перед налоговыми органами и внебюджетными фондами сдается своевременно и в полном объёме.</w:t>
      </w:r>
    </w:p>
    <w:p w:rsidR="00205075" w:rsidRDefault="0020507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Вопросы финансово-хозяйственной деятельности рассматривались на пленуме горкома Профсоюза 06.11.2017г. «Об итогах финансовой деятельности Саратовской городской организации Профсоюза работников народного образования и утверждение сметы доходов и расходов на 2018 год».</w:t>
      </w:r>
    </w:p>
    <w:p w:rsidR="00702A51" w:rsidRDefault="00205075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президиуме 31.10.18г. были проанализированы итоги статистического отчета по районам, учреждениям образования. Даны рекомендации уполномоченным по работе с электронными реестрами </w:t>
      </w:r>
      <w:r>
        <w:rPr>
          <w:rFonts w:ascii="Times New Roman" w:hAnsi="Times New Roman"/>
          <w:sz w:val="28"/>
          <w:szCs w:val="28"/>
        </w:rPr>
        <w:lastRenderedPageBreak/>
        <w:t>районными бухгалтериями управлений образования по удержанию и перечислению членских взносов</w:t>
      </w:r>
      <w:r w:rsidR="00702A51">
        <w:rPr>
          <w:rFonts w:ascii="Times New Roman" w:hAnsi="Times New Roman"/>
          <w:sz w:val="28"/>
          <w:szCs w:val="28"/>
        </w:rPr>
        <w:t>.</w:t>
      </w:r>
    </w:p>
    <w:p w:rsidR="00702A51" w:rsidRDefault="00702A5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Планируется изучить по районам города вопросы правильности удержания и полноту сбора членских 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2A51" w:rsidRDefault="00702A5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11 месяцев 2018 года в горком поступило 13715,5 тыс.руб. членских </w:t>
      </w:r>
      <w:proofErr w:type="spellStart"/>
      <w:r>
        <w:rPr>
          <w:rFonts w:ascii="Times New Roman" w:hAnsi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/>
          <w:sz w:val="28"/>
          <w:szCs w:val="28"/>
        </w:rPr>
        <w:t>. Расходная часть составила – 12094,7 тыс.руб. Остаток средств на 01.12.2018г. – 1620,8 тыс.руб.</w:t>
      </w:r>
    </w:p>
    <w:p w:rsidR="00702A51" w:rsidRDefault="00702A5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2018 год в горком Профсоюза обратилось 560 человек за материальной помощью на сумму 1927,0 тыс.рублей.</w:t>
      </w:r>
    </w:p>
    <w:p w:rsidR="00702A51" w:rsidRDefault="00702A5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обучение профактива израсходовано – 706,5 тыс.руб., что составляет 5,2%.</w:t>
      </w:r>
    </w:p>
    <w:p w:rsidR="00702A51" w:rsidRDefault="00702A5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Поступление членских взносов за 9 месяцев 2018 года увеличилось по сравнению с этим же периодом 2017 года на 404,4 тыс.рублей.</w:t>
      </w:r>
    </w:p>
    <w:p w:rsidR="00702A51" w:rsidRDefault="00702A5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Увеличены расходы за 11 месяцев 2018 года на информационную работу на 1,3 тыс.руб., обучение профактива на 0,8 тыс.руб., культмассовая работа на 2,9 тыс.руб.</w:t>
      </w:r>
    </w:p>
    <w:p w:rsidR="00C838B9" w:rsidRDefault="00702A51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Бухгалтерский учет в городской организации в</w:t>
      </w:r>
      <w:r w:rsidR="00C838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дется по новому плану</w:t>
      </w:r>
      <w:r w:rsidR="00C838B9">
        <w:rPr>
          <w:rFonts w:ascii="Times New Roman" w:hAnsi="Times New Roman"/>
          <w:sz w:val="28"/>
          <w:szCs w:val="28"/>
        </w:rPr>
        <w:t xml:space="preserve"> счетов, финансовая деятельность отражается в журналах -  ордерах №1 и №2.</w:t>
      </w:r>
    </w:p>
    <w:p w:rsidR="000E42F0" w:rsidRDefault="00C838B9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62B4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="00C6008C">
        <w:rPr>
          <w:rFonts w:ascii="Times New Roman" w:hAnsi="Times New Roman"/>
          <w:b/>
          <w:sz w:val="28"/>
          <w:szCs w:val="28"/>
        </w:rPr>
        <w:t xml:space="preserve"> </w:t>
      </w:r>
      <w:r w:rsidR="00C6008C">
        <w:rPr>
          <w:rFonts w:ascii="Times New Roman" w:hAnsi="Times New Roman"/>
          <w:sz w:val="28"/>
          <w:szCs w:val="28"/>
        </w:rPr>
        <w:t>Саратовская городская организация Профсоюза осуществляет свою работу в соответствии с законом РФ «О профессиональных союзах, их правах и гарантиях деятельности», по многим направлениям профсоюзной деятельности проводится эффективная работа по защите интересов работников.</w:t>
      </w:r>
    </w:p>
    <w:p w:rsidR="00B27E9D" w:rsidRDefault="00C6008C" w:rsidP="000662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E9D" w:rsidRDefault="000662B4" w:rsidP="009A16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 2018г.</w:t>
      </w:r>
    </w:p>
    <w:p w:rsidR="000662B4" w:rsidRDefault="000662B4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Опыт обобщен группой специалистов аппарата Саратовской областной организации Профсоюза во главе с председателем </w:t>
      </w:r>
      <w:proofErr w:type="spellStart"/>
      <w:r>
        <w:rPr>
          <w:rFonts w:ascii="Times New Roman" w:hAnsi="Times New Roman"/>
          <w:b/>
          <w:sz w:val="28"/>
          <w:szCs w:val="28"/>
        </w:rPr>
        <w:t>Н.Н.Тимофеевым</w:t>
      </w:r>
      <w:proofErr w:type="spellEnd"/>
    </w:p>
    <w:p w:rsidR="00B27E9D" w:rsidRDefault="00B27E9D" w:rsidP="009A16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76C1" w:rsidRPr="00B27E9D" w:rsidRDefault="00FE76C1" w:rsidP="00FE7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E76C1" w:rsidRPr="00B27E9D" w:rsidSect="004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FEC"/>
    <w:rsid w:val="00004443"/>
    <w:rsid w:val="000662B4"/>
    <w:rsid w:val="00075830"/>
    <w:rsid w:val="000E42F0"/>
    <w:rsid w:val="00177F04"/>
    <w:rsid w:val="001B6DE8"/>
    <w:rsid w:val="001D305E"/>
    <w:rsid w:val="00205075"/>
    <w:rsid w:val="00235DB1"/>
    <w:rsid w:val="0025643B"/>
    <w:rsid w:val="002F2755"/>
    <w:rsid w:val="002F5681"/>
    <w:rsid w:val="003D1122"/>
    <w:rsid w:val="003E724C"/>
    <w:rsid w:val="0042388D"/>
    <w:rsid w:val="004C2F28"/>
    <w:rsid w:val="004F58FE"/>
    <w:rsid w:val="005459B2"/>
    <w:rsid w:val="0056451D"/>
    <w:rsid w:val="00593143"/>
    <w:rsid w:val="005A75C1"/>
    <w:rsid w:val="0064221E"/>
    <w:rsid w:val="00686AC3"/>
    <w:rsid w:val="006E24FC"/>
    <w:rsid w:val="00702A51"/>
    <w:rsid w:val="00722584"/>
    <w:rsid w:val="0078769E"/>
    <w:rsid w:val="007A0C73"/>
    <w:rsid w:val="007A76AD"/>
    <w:rsid w:val="008666D9"/>
    <w:rsid w:val="00884529"/>
    <w:rsid w:val="008A690D"/>
    <w:rsid w:val="008E75FC"/>
    <w:rsid w:val="0092129B"/>
    <w:rsid w:val="00921FEC"/>
    <w:rsid w:val="00951280"/>
    <w:rsid w:val="009A16D4"/>
    <w:rsid w:val="00AC7707"/>
    <w:rsid w:val="00B27E9D"/>
    <w:rsid w:val="00B36EE8"/>
    <w:rsid w:val="00B55FAF"/>
    <w:rsid w:val="00B8246B"/>
    <w:rsid w:val="00B86ED6"/>
    <w:rsid w:val="00B87797"/>
    <w:rsid w:val="00BA6194"/>
    <w:rsid w:val="00C068A7"/>
    <w:rsid w:val="00C6008C"/>
    <w:rsid w:val="00C838B9"/>
    <w:rsid w:val="00CC07B5"/>
    <w:rsid w:val="00CD5793"/>
    <w:rsid w:val="00D56560"/>
    <w:rsid w:val="00DA4592"/>
    <w:rsid w:val="00E85EAB"/>
    <w:rsid w:val="00EA6693"/>
    <w:rsid w:val="00F206A4"/>
    <w:rsid w:val="00FD1BAA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3476-1D69-4C6C-98D8-761E30F8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Dmitriy</cp:lastModifiedBy>
  <cp:revision>2</cp:revision>
  <cp:lastPrinted>2019-01-09T09:53:00Z</cp:lastPrinted>
  <dcterms:created xsi:type="dcterms:W3CDTF">2019-02-08T05:13:00Z</dcterms:created>
  <dcterms:modified xsi:type="dcterms:W3CDTF">2019-02-08T05:13:00Z</dcterms:modified>
</cp:coreProperties>
</file>