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Spec="inside"/>
        <w:tblW w:w="10171" w:type="dxa"/>
        <w:tblLayout w:type="fixed"/>
        <w:tblLook w:val="04A0" w:firstRow="1" w:lastRow="0" w:firstColumn="1" w:lastColumn="0" w:noHBand="0" w:noVBand="1"/>
      </w:tblPr>
      <w:tblGrid>
        <w:gridCol w:w="3260"/>
        <w:gridCol w:w="1276"/>
        <w:gridCol w:w="851"/>
        <w:gridCol w:w="1417"/>
        <w:gridCol w:w="3367"/>
      </w:tblGrid>
      <w:tr w:rsidR="00DC50E7" w:rsidRPr="003D47A4" w:rsidTr="00026087">
        <w:trPr>
          <w:trHeight w:hRule="exact" w:val="964"/>
        </w:trPr>
        <w:tc>
          <w:tcPr>
            <w:tcW w:w="4536" w:type="dxa"/>
            <w:gridSpan w:val="2"/>
          </w:tcPr>
          <w:p w:rsidR="00DC50E7" w:rsidRPr="003D47A4" w:rsidRDefault="00DC50E7" w:rsidP="00DC50E7">
            <w:pPr>
              <w:spacing w:after="0" w:line="240" w:lineRule="auto"/>
              <w:jc w:val="center"/>
            </w:pPr>
          </w:p>
        </w:tc>
        <w:tc>
          <w:tcPr>
            <w:tcW w:w="851" w:type="dxa"/>
          </w:tcPr>
          <w:p w:rsidR="00DC50E7" w:rsidRPr="003D47A4" w:rsidRDefault="00DC50E7" w:rsidP="00DC50E7">
            <w:pPr>
              <w:spacing w:after="0" w:line="240" w:lineRule="auto"/>
              <w:ind w:left="-108" w:right="-108"/>
              <w:jc w:val="center"/>
            </w:pPr>
            <w:r>
              <w:rPr>
                <w:noProof/>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784" w:type="dxa"/>
            <w:gridSpan w:val="2"/>
          </w:tcPr>
          <w:p w:rsidR="00DC50E7" w:rsidRPr="003D47A4" w:rsidRDefault="00DC50E7" w:rsidP="00DC50E7">
            <w:pPr>
              <w:spacing w:after="0" w:line="240" w:lineRule="auto"/>
              <w:jc w:val="center"/>
            </w:pPr>
          </w:p>
        </w:tc>
      </w:tr>
      <w:tr w:rsidR="00DC50E7" w:rsidRPr="00423206" w:rsidTr="00026087">
        <w:trPr>
          <w:trHeight w:hRule="exact" w:val="2157"/>
        </w:trPr>
        <w:tc>
          <w:tcPr>
            <w:tcW w:w="10171" w:type="dxa"/>
            <w:gridSpan w:val="5"/>
          </w:tcPr>
          <w:p w:rsidR="00DC50E7" w:rsidRPr="00403C4F" w:rsidRDefault="00DC50E7" w:rsidP="00DC50E7">
            <w:pPr>
              <w:spacing w:after="0" w:line="240" w:lineRule="auto"/>
              <w:jc w:val="center"/>
              <w:rPr>
                <w:rFonts w:ascii="Times New Roman" w:hAnsi="Times New Roman"/>
                <w:b/>
                <w:sz w:val="21"/>
                <w:szCs w:val="21"/>
              </w:rPr>
            </w:pPr>
            <w:r w:rsidRPr="00403C4F">
              <w:rPr>
                <w:rFonts w:ascii="Times New Roman" w:hAnsi="Times New Roman"/>
                <w:b/>
                <w:sz w:val="21"/>
                <w:szCs w:val="21"/>
              </w:rPr>
              <w:t>ПРОФСОЮЗ РАБОТНИКОВ НАРОДНОГО ОБРАЗОВАНИЯ И НАУКИ РОССИЙСКОЙ ФЕДЕРАЦИИ</w:t>
            </w:r>
          </w:p>
          <w:p w:rsidR="00DC50E7" w:rsidRDefault="00DC50E7" w:rsidP="00DC50E7">
            <w:pPr>
              <w:spacing w:after="80" w:line="240" w:lineRule="auto"/>
              <w:jc w:val="center"/>
              <w:rPr>
                <w:rFonts w:ascii="Times New Roman" w:hAnsi="Times New Roman"/>
                <w:b/>
                <w:sz w:val="18"/>
                <w:szCs w:val="20"/>
              </w:rPr>
            </w:pPr>
            <w:r w:rsidRPr="00D007CC">
              <w:rPr>
                <w:rFonts w:ascii="Times New Roman" w:hAnsi="Times New Roman"/>
                <w:b/>
                <w:sz w:val="18"/>
                <w:szCs w:val="20"/>
              </w:rPr>
              <w:t>(ОБЩЕРОССИЙСКИЙ ПРОФСОЮЗ ОБРАЗОВАНИЯ)</w:t>
            </w:r>
          </w:p>
          <w:p w:rsidR="00DC50E7" w:rsidRPr="00163E5D" w:rsidRDefault="00DC50E7" w:rsidP="00DC50E7">
            <w:pPr>
              <w:spacing w:after="120" w:line="240" w:lineRule="auto"/>
              <w:jc w:val="center"/>
              <w:rPr>
                <w:rFonts w:ascii="Times New Roman" w:hAnsi="Times New Roman"/>
                <w:b/>
                <w:sz w:val="18"/>
                <w:szCs w:val="20"/>
              </w:rPr>
            </w:pPr>
            <w:r w:rsidRPr="00825853">
              <w:rPr>
                <w:rFonts w:ascii="Times New Roman" w:hAnsi="Times New Roman"/>
                <w:b/>
                <w:sz w:val="28"/>
                <w:szCs w:val="28"/>
              </w:rPr>
              <w:t>САРАТОВСКАЯ ОБЛАСТНАЯ ОРГАНИЗАЦИЯ</w:t>
            </w:r>
          </w:p>
          <w:p w:rsidR="00DC50E7" w:rsidRPr="00AA0EE6" w:rsidRDefault="00DC50E7" w:rsidP="00DC50E7">
            <w:pPr>
              <w:pStyle w:val="3"/>
              <w:rPr>
                <w:sz w:val="36"/>
                <w:szCs w:val="36"/>
              </w:rPr>
            </w:pPr>
            <w:r w:rsidRPr="00AA0EE6">
              <w:rPr>
                <w:sz w:val="36"/>
                <w:szCs w:val="36"/>
              </w:rPr>
              <w:t>КОМИТЕТ</w:t>
            </w:r>
          </w:p>
          <w:p w:rsidR="00DC50E7" w:rsidRPr="000413AB" w:rsidRDefault="00DC50E7" w:rsidP="00DC50E7">
            <w:pPr>
              <w:spacing w:after="0" w:line="240" w:lineRule="auto"/>
              <w:jc w:val="center"/>
              <w:rPr>
                <w:b/>
                <w:sz w:val="36"/>
                <w:szCs w:val="36"/>
              </w:rPr>
            </w:pPr>
            <w:r w:rsidRPr="000413AB">
              <w:rPr>
                <w:rFonts w:ascii="Times New Roman" w:hAnsi="Times New Roman"/>
                <w:b/>
                <w:sz w:val="36"/>
                <w:szCs w:val="36"/>
              </w:rPr>
              <w:t>ПОСТАНОВЛЕНИЕ</w:t>
            </w:r>
          </w:p>
        </w:tc>
      </w:tr>
      <w:tr w:rsidR="00DC50E7" w:rsidRPr="004E514E" w:rsidTr="00026087">
        <w:trPr>
          <w:trHeight w:hRule="exact" w:val="794"/>
        </w:trPr>
        <w:tc>
          <w:tcPr>
            <w:tcW w:w="3260" w:type="dxa"/>
            <w:tcBorders>
              <w:top w:val="thinThickMediumGap" w:sz="12" w:space="0" w:color="auto"/>
            </w:tcBorders>
          </w:tcPr>
          <w:p w:rsidR="00DC50E7" w:rsidRPr="004E514E" w:rsidRDefault="008919F7" w:rsidP="00DC50E7">
            <w:pPr>
              <w:spacing w:after="0" w:line="240" w:lineRule="auto"/>
              <w:jc w:val="center"/>
              <w:rPr>
                <w:rFonts w:ascii="Times New Roman" w:hAnsi="Times New Roman"/>
                <w:sz w:val="28"/>
                <w:szCs w:val="28"/>
              </w:rPr>
            </w:pPr>
            <w:r>
              <w:rPr>
                <w:rFonts w:ascii="Times New Roman" w:hAnsi="Times New Roman"/>
                <w:sz w:val="28"/>
                <w:szCs w:val="28"/>
              </w:rPr>
              <w:br/>
              <w:t>«</w:t>
            </w:r>
            <w:r w:rsidR="007B46F3">
              <w:rPr>
                <w:rFonts w:ascii="Times New Roman" w:hAnsi="Times New Roman"/>
                <w:sz w:val="28"/>
                <w:szCs w:val="28"/>
              </w:rPr>
              <w:t>3</w:t>
            </w:r>
            <w:r w:rsidR="00DC50E7" w:rsidRPr="004E514E">
              <w:rPr>
                <w:rFonts w:ascii="Times New Roman" w:hAnsi="Times New Roman"/>
                <w:sz w:val="28"/>
                <w:szCs w:val="28"/>
              </w:rPr>
              <w:t>»</w:t>
            </w:r>
            <w:r w:rsidR="00C76C78">
              <w:rPr>
                <w:rFonts w:ascii="Times New Roman" w:hAnsi="Times New Roman"/>
                <w:sz w:val="28"/>
                <w:szCs w:val="28"/>
              </w:rPr>
              <w:t xml:space="preserve"> </w:t>
            </w:r>
            <w:r w:rsidR="007B46F3">
              <w:rPr>
                <w:rFonts w:ascii="Times New Roman" w:hAnsi="Times New Roman"/>
                <w:sz w:val="28"/>
                <w:szCs w:val="28"/>
              </w:rPr>
              <w:t>апреля</w:t>
            </w:r>
            <w:r>
              <w:rPr>
                <w:rFonts w:ascii="Times New Roman" w:hAnsi="Times New Roman"/>
                <w:sz w:val="28"/>
                <w:szCs w:val="28"/>
              </w:rPr>
              <w:t xml:space="preserve"> 201</w:t>
            </w:r>
            <w:r w:rsidR="007B46F3">
              <w:rPr>
                <w:rFonts w:ascii="Times New Roman" w:hAnsi="Times New Roman"/>
                <w:sz w:val="28"/>
                <w:szCs w:val="28"/>
              </w:rPr>
              <w:t xml:space="preserve">8 </w:t>
            </w:r>
            <w:r w:rsidR="00DC50E7" w:rsidRPr="004E514E">
              <w:rPr>
                <w:rFonts w:ascii="Times New Roman" w:hAnsi="Times New Roman"/>
                <w:sz w:val="28"/>
                <w:szCs w:val="28"/>
              </w:rPr>
              <w:t>г.</w:t>
            </w:r>
          </w:p>
          <w:p w:rsidR="00DC50E7" w:rsidRPr="004E514E" w:rsidRDefault="00DC50E7" w:rsidP="00DC50E7">
            <w:pPr>
              <w:spacing w:after="0" w:line="240" w:lineRule="auto"/>
              <w:rPr>
                <w:rFonts w:ascii="Times New Roman" w:hAnsi="Times New Roman"/>
                <w:sz w:val="28"/>
                <w:szCs w:val="28"/>
              </w:rPr>
            </w:pPr>
          </w:p>
        </w:tc>
        <w:tc>
          <w:tcPr>
            <w:tcW w:w="3544" w:type="dxa"/>
            <w:gridSpan w:val="3"/>
            <w:tcBorders>
              <w:top w:val="thinThickMediumGap" w:sz="12" w:space="0" w:color="auto"/>
            </w:tcBorders>
          </w:tcPr>
          <w:p w:rsidR="00DC50E7" w:rsidRPr="004E514E" w:rsidRDefault="00DC50E7" w:rsidP="00DC50E7">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 xml:space="preserve">г. </w:t>
            </w:r>
            <w:r>
              <w:rPr>
                <w:rFonts w:ascii="Times New Roman" w:hAnsi="Times New Roman"/>
                <w:sz w:val="28"/>
                <w:szCs w:val="28"/>
              </w:rPr>
              <w:t>Саратов</w:t>
            </w:r>
          </w:p>
        </w:tc>
        <w:tc>
          <w:tcPr>
            <w:tcW w:w="3367" w:type="dxa"/>
            <w:tcBorders>
              <w:top w:val="thinThickMediumGap" w:sz="12" w:space="0" w:color="auto"/>
            </w:tcBorders>
          </w:tcPr>
          <w:p w:rsidR="00DC50E7" w:rsidRPr="004E514E" w:rsidRDefault="00DC50E7" w:rsidP="007B46F3">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sidR="008919F7">
              <w:rPr>
                <w:rFonts w:ascii="Times New Roman" w:hAnsi="Times New Roman"/>
                <w:sz w:val="28"/>
                <w:szCs w:val="28"/>
              </w:rPr>
              <w:t xml:space="preserve"> </w:t>
            </w:r>
            <w:r w:rsidR="007B46F3">
              <w:rPr>
                <w:rFonts w:ascii="Times New Roman" w:hAnsi="Times New Roman"/>
                <w:sz w:val="28"/>
                <w:szCs w:val="28"/>
              </w:rPr>
              <w:t>8</w:t>
            </w:r>
          </w:p>
        </w:tc>
      </w:tr>
      <w:tr w:rsidR="00DC50E7" w:rsidRPr="00BE00D9" w:rsidTr="00026087">
        <w:trPr>
          <w:trHeight w:val="1041"/>
        </w:trPr>
        <w:tc>
          <w:tcPr>
            <w:tcW w:w="5387" w:type="dxa"/>
            <w:gridSpan w:val="3"/>
          </w:tcPr>
          <w:p w:rsidR="00DC50E7" w:rsidRPr="00DC5CAB" w:rsidRDefault="002A758E" w:rsidP="005178F2">
            <w:pPr>
              <w:spacing w:after="0"/>
              <w:jc w:val="both"/>
              <w:rPr>
                <w:rFonts w:ascii="Times New Roman" w:hAnsi="Times New Roman" w:cs="Times New Roman"/>
                <w:b/>
                <w:sz w:val="24"/>
                <w:szCs w:val="24"/>
              </w:rPr>
            </w:pPr>
            <w:r w:rsidRPr="002A758E">
              <w:rPr>
                <w:rFonts w:ascii="Times New Roman" w:hAnsi="Times New Roman"/>
                <w:b/>
                <w:sz w:val="24"/>
                <w:szCs w:val="24"/>
              </w:rPr>
              <w:t>О состоянии условий</w:t>
            </w:r>
            <w:r w:rsidR="00D0609B">
              <w:rPr>
                <w:rFonts w:ascii="Times New Roman" w:hAnsi="Times New Roman"/>
                <w:b/>
                <w:sz w:val="24"/>
                <w:szCs w:val="24"/>
              </w:rPr>
              <w:t>,</w:t>
            </w:r>
            <w:r w:rsidRPr="002A758E">
              <w:rPr>
                <w:rFonts w:ascii="Times New Roman" w:hAnsi="Times New Roman"/>
                <w:b/>
                <w:sz w:val="24"/>
                <w:szCs w:val="24"/>
              </w:rPr>
              <w:t xml:space="preserve"> охраны труда и здоровья</w:t>
            </w:r>
            <w:r w:rsidR="006C36C4">
              <w:rPr>
                <w:rFonts w:ascii="Times New Roman" w:hAnsi="Times New Roman"/>
                <w:b/>
                <w:sz w:val="24"/>
                <w:szCs w:val="24"/>
              </w:rPr>
              <w:t xml:space="preserve"> работников и обучающихся</w:t>
            </w:r>
            <w:r w:rsidRPr="002A758E">
              <w:rPr>
                <w:rFonts w:ascii="Times New Roman" w:hAnsi="Times New Roman"/>
                <w:b/>
                <w:sz w:val="24"/>
                <w:szCs w:val="24"/>
              </w:rPr>
              <w:t xml:space="preserve"> в образовательных организациях области.</w:t>
            </w:r>
          </w:p>
        </w:tc>
        <w:tc>
          <w:tcPr>
            <w:tcW w:w="4784" w:type="dxa"/>
            <w:gridSpan w:val="2"/>
          </w:tcPr>
          <w:p w:rsidR="00DC50E7" w:rsidRPr="007C66C2" w:rsidRDefault="00DC50E7" w:rsidP="00DC50E7">
            <w:pPr>
              <w:ind w:right="6236"/>
              <w:rPr>
                <w:rFonts w:ascii="Times New Roman" w:hAnsi="Times New Roman"/>
                <w:sz w:val="28"/>
                <w:szCs w:val="28"/>
              </w:rPr>
            </w:pPr>
          </w:p>
        </w:tc>
      </w:tr>
    </w:tbl>
    <w:p w:rsidR="00601D9A" w:rsidRPr="00601D9A" w:rsidRDefault="00601D9A" w:rsidP="00601D9A">
      <w:pPr>
        <w:spacing w:after="0"/>
        <w:ind w:firstLine="709"/>
        <w:jc w:val="both"/>
        <w:rPr>
          <w:rFonts w:ascii="Times New Roman" w:hAnsi="Times New Roman" w:cs="Times New Roman"/>
          <w:sz w:val="28"/>
          <w:szCs w:val="28"/>
        </w:rPr>
      </w:pPr>
      <w:r w:rsidRPr="00601D9A">
        <w:rPr>
          <w:rFonts w:ascii="Times New Roman" w:hAnsi="Times New Roman" w:cs="Times New Roman"/>
          <w:sz w:val="28"/>
          <w:szCs w:val="28"/>
        </w:rPr>
        <w:t>Заслушав и обсудив доклад председателя Саратовской областной организации Профессионального союза работников народного образования и науки РФ Н.Н. Тимофеева о состоянии условий</w:t>
      </w:r>
      <w:r w:rsidR="00D0609B">
        <w:rPr>
          <w:rFonts w:ascii="Times New Roman" w:hAnsi="Times New Roman" w:cs="Times New Roman"/>
          <w:sz w:val="28"/>
          <w:szCs w:val="28"/>
        </w:rPr>
        <w:t>,</w:t>
      </w:r>
      <w:r w:rsidRPr="00601D9A">
        <w:rPr>
          <w:rFonts w:ascii="Times New Roman" w:hAnsi="Times New Roman" w:cs="Times New Roman"/>
          <w:sz w:val="28"/>
          <w:szCs w:val="28"/>
        </w:rPr>
        <w:t xml:space="preserve"> охраны труда и здоровья</w:t>
      </w:r>
      <w:r w:rsidR="006C36C4">
        <w:rPr>
          <w:rFonts w:ascii="Times New Roman" w:hAnsi="Times New Roman" w:cs="Times New Roman"/>
          <w:sz w:val="28"/>
          <w:szCs w:val="28"/>
        </w:rPr>
        <w:t xml:space="preserve"> </w:t>
      </w:r>
      <w:r w:rsidR="006C36C4" w:rsidRPr="006C36C4">
        <w:rPr>
          <w:rFonts w:ascii="Times New Roman" w:hAnsi="Times New Roman" w:cs="Times New Roman"/>
          <w:sz w:val="28"/>
          <w:szCs w:val="28"/>
        </w:rPr>
        <w:t>работников и обучающихся</w:t>
      </w:r>
      <w:r w:rsidRPr="00601D9A">
        <w:rPr>
          <w:rFonts w:ascii="Times New Roman" w:hAnsi="Times New Roman" w:cs="Times New Roman"/>
          <w:sz w:val="28"/>
          <w:szCs w:val="28"/>
        </w:rPr>
        <w:t xml:space="preserve"> в образовательных организациях области, комитет Саратовской областной организации </w:t>
      </w:r>
      <w:r w:rsidR="005178F2">
        <w:rPr>
          <w:rFonts w:ascii="Times New Roman" w:hAnsi="Times New Roman" w:cs="Times New Roman"/>
          <w:sz w:val="28"/>
          <w:szCs w:val="28"/>
        </w:rPr>
        <w:t xml:space="preserve">«Общероссийского </w:t>
      </w:r>
      <w:r w:rsidRPr="00601D9A">
        <w:rPr>
          <w:rFonts w:ascii="Times New Roman" w:hAnsi="Times New Roman" w:cs="Times New Roman"/>
          <w:sz w:val="28"/>
          <w:szCs w:val="28"/>
        </w:rPr>
        <w:t>Профсоюза образования</w:t>
      </w:r>
      <w:r w:rsidR="005178F2">
        <w:rPr>
          <w:rFonts w:ascii="Times New Roman" w:hAnsi="Times New Roman" w:cs="Times New Roman"/>
          <w:sz w:val="28"/>
          <w:szCs w:val="28"/>
        </w:rPr>
        <w:t>»</w:t>
      </w:r>
      <w:r w:rsidRPr="00601D9A">
        <w:rPr>
          <w:rFonts w:ascii="Times New Roman" w:hAnsi="Times New Roman" w:cs="Times New Roman"/>
          <w:sz w:val="28"/>
          <w:szCs w:val="28"/>
        </w:rPr>
        <w:t xml:space="preserve"> отмечает, что в год 100-летнего юбилея технической инспекции труда в России, который объявлен в Общероссийском Профсоюзе образования Годом охраны труда, от выборных профсоюзных органов требуется значительный пересмотр подходов к реализации уставных задач по осуществлению контроля за обеспечением здоровых и безопасных условий труда в организация</w:t>
      </w:r>
      <w:r w:rsidR="005178F2">
        <w:rPr>
          <w:rFonts w:ascii="Times New Roman" w:hAnsi="Times New Roman" w:cs="Times New Roman"/>
          <w:sz w:val="28"/>
          <w:szCs w:val="28"/>
        </w:rPr>
        <w:t>х системы образования, а также</w:t>
      </w:r>
      <w:r w:rsidR="00896476">
        <w:rPr>
          <w:rFonts w:ascii="Times New Roman" w:hAnsi="Times New Roman" w:cs="Times New Roman"/>
          <w:sz w:val="28"/>
          <w:szCs w:val="28"/>
        </w:rPr>
        <w:t xml:space="preserve">  решению</w:t>
      </w:r>
      <w:r w:rsidRPr="00601D9A">
        <w:rPr>
          <w:rFonts w:ascii="Times New Roman" w:hAnsi="Times New Roman" w:cs="Times New Roman"/>
          <w:sz w:val="28"/>
          <w:szCs w:val="28"/>
        </w:rPr>
        <w:t xml:space="preserve"> вопрос</w:t>
      </w:r>
      <w:r w:rsidR="00896476">
        <w:rPr>
          <w:rFonts w:ascii="Times New Roman" w:hAnsi="Times New Roman" w:cs="Times New Roman"/>
          <w:sz w:val="28"/>
          <w:szCs w:val="28"/>
        </w:rPr>
        <w:t>ов</w:t>
      </w:r>
      <w:r w:rsidR="005178F2">
        <w:rPr>
          <w:rFonts w:ascii="Times New Roman" w:hAnsi="Times New Roman" w:cs="Times New Roman"/>
          <w:sz w:val="28"/>
          <w:szCs w:val="28"/>
        </w:rPr>
        <w:t>,</w:t>
      </w:r>
      <w:r w:rsidRPr="00601D9A">
        <w:rPr>
          <w:rFonts w:ascii="Times New Roman" w:hAnsi="Times New Roman" w:cs="Times New Roman"/>
          <w:sz w:val="28"/>
          <w:szCs w:val="28"/>
        </w:rPr>
        <w:t xml:space="preserve"> непосредственно связанны</w:t>
      </w:r>
      <w:r w:rsidR="00896476">
        <w:rPr>
          <w:rFonts w:ascii="Times New Roman" w:hAnsi="Times New Roman" w:cs="Times New Roman"/>
          <w:sz w:val="28"/>
          <w:szCs w:val="28"/>
        </w:rPr>
        <w:t>х</w:t>
      </w:r>
      <w:r w:rsidRPr="00601D9A">
        <w:rPr>
          <w:rFonts w:ascii="Times New Roman" w:hAnsi="Times New Roman" w:cs="Times New Roman"/>
          <w:sz w:val="28"/>
          <w:szCs w:val="28"/>
        </w:rPr>
        <w:t xml:space="preserve"> с сохранением и укреплением здоровья работников.</w:t>
      </w:r>
    </w:p>
    <w:p w:rsidR="00601D9A" w:rsidRDefault="00601D9A" w:rsidP="00601D9A">
      <w:pPr>
        <w:spacing w:after="0"/>
        <w:ind w:firstLine="709"/>
        <w:jc w:val="both"/>
        <w:rPr>
          <w:rFonts w:ascii="Times New Roman" w:hAnsi="Times New Roman" w:cs="Times New Roman"/>
          <w:sz w:val="28"/>
          <w:szCs w:val="28"/>
        </w:rPr>
      </w:pPr>
      <w:r w:rsidRPr="00601D9A">
        <w:rPr>
          <w:rFonts w:ascii="Times New Roman" w:hAnsi="Times New Roman" w:cs="Times New Roman"/>
          <w:sz w:val="28"/>
          <w:szCs w:val="28"/>
        </w:rPr>
        <w:t xml:space="preserve">За 10 лет качественного и профессионального управления общественным контролем за соблюдением законодательства об </w:t>
      </w:r>
      <w:r w:rsidR="005178F2">
        <w:rPr>
          <w:rFonts w:ascii="Times New Roman" w:hAnsi="Times New Roman" w:cs="Times New Roman"/>
          <w:sz w:val="28"/>
          <w:szCs w:val="28"/>
        </w:rPr>
        <w:t xml:space="preserve">условиях, </w:t>
      </w:r>
      <w:r w:rsidRPr="00601D9A">
        <w:rPr>
          <w:rFonts w:ascii="Times New Roman" w:hAnsi="Times New Roman" w:cs="Times New Roman"/>
          <w:sz w:val="28"/>
          <w:szCs w:val="28"/>
        </w:rPr>
        <w:t>охране труда</w:t>
      </w:r>
      <w:r w:rsidR="005178F2">
        <w:rPr>
          <w:rFonts w:ascii="Times New Roman" w:hAnsi="Times New Roman" w:cs="Times New Roman"/>
          <w:sz w:val="28"/>
          <w:szCs w:val="28"/>
        </w:rPr>
        <w:t xml:space="preserve"> и</w:t>
      </w:r>
      <w:r>
        <w:rPr>
          <w:rFonts w:ascii="Times New Roman" w:hAnsi="Times New Roman" w:cs="Times New Roman"/>
          <w:sz w:val="28"/>
          <w:szCs w:val="28"/>
        </w:rPr>
        <w:t xml:space="preserve"> здоровь</w:t>
      </w:r>
      <w:r w:rsidR="005178F2">
        <w:rPr>
          <w:rFonts w:ascii="Times New Roman" w:hAnsi="Times New Roman" w:cs="Times New Roman"/>
          <w:sz w:val="28"/>
          <w:szCs w:val="28"/>
        </w:rPr>
        <w:t>я</w:t>
      </w:r>
      <w:r>
        <w:rPr>
          <w:rFonts w:ascii="Times New Roman" w:hAnsi="Times New Roman" w:cs="Times New Roman"/>
          <w:sz w:val="28"/>
          <w:szCs w:val="28"/>
        </w:rPr>
        <w:t xml:space="preserve"> работников,</w:t>
      </w:r>
      <w:r w:rsidRPr="00601D9A">
        <w:rPr>
          <w:rFonts w:ascii="Times New Roman" w:hAnsi="Times New Roman" w:cs="Times New Roman"/>
          <w:sz w:val="28"/>
          <w:szCs w:val="28"/>
        </w:rPr>
        <w:t xml:space="preserve"> областной технической инспекции труда удалось совместно с социальными партнерами повысить уровень финансирования охраны труда, ликвидировать аварийность зданий, снизить уровень травматизма работников.</w:t>
      </w:r>
      <w:r w:rsidR="00D84A68">
        <w:rPr>
          <w:rFonts w:ascii="Times New Roman" w:hAnsi="Times New Roman" w:cs="Times New Roman"/>
          <w:sz w:val="28"/>
          <w:szCs w:val="28"/>
        </w:rPr>
        <w:t xml:space="preserve"> По результатам работы технической и правовой инспекций труда, только за 2017 год проведено более 3</w:t>
      </w:r>
      <w:r w:rsidR="00373997">
        <w:rPr>
          <w:rFonts w:ascii="Times New Roman" w:hAnsi="Times New Roman" w:cs="Times New Roman"/>
          <w:sz w:val="28"/>
          <w:szCs w:val="28"/>
        </w:rPr>
        <w:t> </w:t>
      </w:r>
      <w:r w:rsidR="00D84A68">
        <w:rPr>
          <w:rFonts w:ascii="Times New Roman" w:hAnsi="Times New Roman" w:cs="Times New Roman"/>
          <w:sz w:val="28"/>
          <w:szCs w:val="28"/>
        </w:rPr>
        <w:t>5</w:t>
      </w:r>
      <w:r w:rsidR="00373997">
        <w:rPr>
          <w:rFonts w:ascii="Times New Roman" w:hAnsi="Times New Roman" w:cs="Times New Roman"/>
          <w:sz w:val="28"/>
          <w:szCs w:val="28"/>
        </w:rPr>
        <w:t>00</w:t>
      </w:r>
      <w:r w:rsidR="00D84A68">
        <w:rPr>
          <w:rFonts w:ascii="Times New Roman" w:hAnsi="Times New Roman" w:cs="Times New Roman"/>
          <w:sz w:val="28"/>
          <w:szCs w:val="28"/>
        </w:rPr>
        <w:t xml:space="preserve"> проверок образовательных организаций области</w:t>
      </w:r>
      <w:r w:rsidR="001D6932">
        <w:rPr>
          <w:rFonts w:ascii="Times New Roman" w:hAnsi="Times New Roman" w:cs="Times New Roman"/>
          <w:sz w:val="28"/>
          <w:szCs w:val="28"/>
        </w:rPr>
        <w:t>, было выявлено более 2</w:t>
      </w:r>
      <w:r w:rsidR="00373997">
        <w:rPr>
          <w:rFonts w:ascii="Times New Roman" w:hAnsi="Times New Roman" w:cs="Times New Roman"/>
          <w:sz w:val="28"/>
          <w:szCs w:val="28"/>
        </w:rPr>
        <w:t> 000</w:t>
      </w:r>
      <w:r w:rsidR="001D6932">
        <w:rPr>
          <w:rFonts w:ascii="Times New Roman" w:hAnsi="Times New Roman" w:cs="Times New Roman"/>
          <w:sz w:val="28"/>
          <w:szCs w:val="28"/>
        </w:rPr>
        <w:t xml:space="preserve"> нарушений трудового законодательства</w:t>
      </w:r>
      <w:r w:rsidR="00D84A68">
        <w:rPr>
          <w:rFonts w:ascii="Times New Roman" w:hAnsi="Times New Roman" w:cs="Times New Roman"/>
          <w:sz w:val="28"/>
          <w:szCs w:val="28"/>
        </w:rPr>
        <w:t>.</w:t>
      </w:r>
      <w:r w:rsidR="001D6932">
        <w:rPr>
          <w:rFonts w:ascii="Times New Roman" w:hAnsi="Times New Roman" w:cs="Times New Roman"/>
          <w:sz w:val="28"/>
          <w:szCs w:val="28"/>
        </w:rPr>
        <w:t xml:space="preserve"> </w:t>
      </w:r>
      <w:r w:rsidR="002A0E25" w:rsidRPr="002A0E25">
        <w:rPr>
          <w:rFonts w:ascii="Times New Roman" w:hAnsi="Times New Roman" w:cs="Times New Roman"/>
          <w:sz w:val="28"/>
          <w:szCs w:val="28"/>
        </w:rPr>
        <w:t>Правовой инспекцией в 2017 году подготовлено 129 исковых заявлений в суды, практически все они выиграны. В целом членам Профсоюза правовая инспекция возвратила 8 млн.984 тыс.</w:t>
      </w:r>
      <w:r w:rsidR="006C36C4">
        <w:rPr>
          <w:rFonts w:ascii="Times New Roman" w:hAnsi="Times New Roman" w:cs="Times New Roman"/>
          <w:sz w:val="28"/>
          <w:szCs w:val="28"/>
        </w:rPr>
        <w:t xml:space="preserve"> </w:t>
      </w:r>
      <w:r w:rsidR="002A0E25" w:rsidRPr="002A0E25">
        <w:rPr>
          <w:rFonts w:ascii="Times New Roman" w:hAnsi="Times New Roman" w:cs="Times New Roman"/>
          <w:sz w:val="28"/>
          <w:szCs w:val="28"/>
        </w:rPr>
        <w:t>руб., в том числе незаконно удержанных работодателями 470 тыс.</w:t>
      </w:r>
      <w:r w:rsidR="006C36C4">
        <w:rPr>
          <w:rFonts w:ascii="Times New Roman" w:hAnsi="Times New Roman" w:cs="Times New Roman"/>
          <w:sz w:val="28"/>
          <w:szCs w:val="28"/>
        </w:rPr>
        <w:t xml:space="preserve"> </w:t>
      </w:r>
      <w:r w:rsidR="002A0E25" w:rsidRPr="002A0E25">
        <w:rPr>
          <w:rFonts w:ascii="Times New Roman" w:hAnsi="Times New Roman" w:cs="Times New Roman"/>
          <w:sz w:val="28"/>
          <w:szCs w:val="28"/>
        </w:rPr>
        <w:t>руб.</w:t>
      </w:r>
    </w:p>
    <w:p w:rsidR="001D6932" w:rsidRDefault="00601D9A" w:rsidP="00C76C78">
      <w:pPr>
        <w:spacing w:after="0"/>
        <w:ind w:firstLine="709"/>
        <w:jc w:val="both"/>
        <w:rPr>
          <w:rFonts w:ascii="Times New Roman" w:hAnsi="Times New Roman" w:cs="Times New Roman"/>
          <w:sz w:val="28"/>
          <w:szCs w:val="28"/>
        </w:rPr>
      </w:pPr>
      <w:r w:rsidRPr="00601D9A">
        <w:rPr>
          <w:rFonts w:ascii="Times New Roman" w:hAnsi="Times New Roman" w:cs="Times New Roman"/>
          <w:sz w:val="28"/>
          <w:szCs w:val="28"/>
        </w:rPr>
        <w:t xml:space="preserve">Пленум отмечает улучшение условий труда работников в связи со строительством новых школ, детских садов, спортивных сооружений, ремонтом </w:t>
      </w:r>
      <w:r w:rsidRPr="00601D9A">
        <w:rPr>
          <w:rFonts w:ascii="Times New Roman" w:hAnsi="Times New Roman" w:cs="Times New Roman"/>
          <w:sz w:val="28"/>
          <w:szCs w:val="28"/>
        </w:rPr>
        <w:lastRenderedPageBreak/>
        <w:t>подсобных помещений и спортивных залов.</w:t>
      </w:r>
      <w:r>
        <w:rPr>
          <w:rFonts w:ascii="Times New Roman" w:hAnsi="Times New Roman" w:cs="Times New Roman"/>
          <w:sz w:val="28"/>
          <w:szCs w:val="28"/>
        </w:rPr>
        <w:t xml:space="preserve"> </w:t>
      </w:r>
      <w:r w:rsidR="001D6932" w:rsidRPr="001D6932">
        <w:rPr>
          <w:rFonts w:ascii="Times New Roman" w:hAnsi="Times New Roman" w:cs="Times New Roman"/>
          <w:sz w:val="28"/>
          <w:szCs w:val="28"/>
        </w:rPr>
        <w:t xml:space="preserve">За последние 3 года введено в эксплуатацию </w:t>
      </w:r>
      <w:r w:rsidR="001D6932">
        <w:rPr>
          <w:rFonts w:ascii="Times New Roman" w:hAnsi="Times New Roman" w:cs="Times New Roman"/>
          <w:sz w:val="28"/>
          <w:szCs w:val="28"/>
        </w:rPr>
        <w:t xml:space="preserve">5 </w:t>
      </w:r>
      <w:r w:rsidR="001D6932" w:rsidRPr="001D6932">
        <w:rPr>
          <w:rFonts w:ascii="Times New Roman" w:hAnsi="Times New Roman" w:cs="Times New Roman"/>
          <w:sz w:val="28"/>
          <w:szCs w:val="28"/>
        </w:rPr>
        <w:t xml:space="preserve">школ на </w:t>
      </w:r>
      <w:r w:rsidR="001D6932">
        <w:rPr>
          <w:rFonts w:ascii="Times New Roman" w:hAnsi="Times New Roman" w:cs="Times New Roman"/>
          <w:sz w:val="28"/>
          <w:szCs w:val="28"/>
        </w:rPr>
        <w:t>1</w:t>
      </w:r>
      <w:r w:rsidR="005178F2">
        <w:rPr>
          <w:rFonts w:ascii="Times New Roman" w:hAnsi="Times New Roman" w:cs="Times New Roman"/>
          <w:sz w:val="28"/>
          <w:szCs w:val="28"/>
        </w:rPr>
        <w:t> </w:t>
      </w:r>
      <w:r w:rsidR="001D6932">
        <w:rPr>
          <w:rFonts w:ascii="Times New Roman" w:hAnsi="Times New Roman" w:cs="Times New Roman"/>
          <w:sz w:val="28"/>
          <w:szCs w:val="28"/>
        </w:rPr>
        <w:t xml:space="preserve">606 </w:t>
      </w:r>
      <w:r w:rsidR="001D6932" w:rsidRPr="001D6932">
        <w:rPr>
          <w:rFonts w:ascii="Times New Roman" w:hAnsi="Times New Roman" w:cs="Times New Roman"/>
          <w:sz w:val="28"/>
          <w:szCs w:val="28"/>
        </w:rPr>
        <w:t xml:space="preserve">мест, </w:t>
      </w:r>
      <w:r w:rsidR="001D6932">
        <w:rPr>
          <w:rFonts w:ascii="Times New Roman" w:hAnsi="Times New Roman" w:cs="Times New Roman"/>
          <w:sz w:val="28"/>
          <w:szCs w:val="28"/>
        </w:rPr>
        <w:t xml:space="preserve">39 </w:t>
      </w:r>
      <w:r w:rsidR="001D6932" w:rsidRPr="001D6932">
        <w:rPr>
          <w:rFonts w:ascii="Times New Roman" w:hAnsi="Times New Roman" w:cs="Times New Roman"/>
          <w:sz w:val="28"/>
          <w:szCs w:val="28"/>
        </w:rPr>
        <w:t xml:space="preserve">детсадов на </w:t>
      </w:r>
      <w:r w:rsidR="001D6932">
        <w:rPr>
          <w:rFonts w:ascii="Times New Roman" w:hAnsi="Times New Roman" w:cs="Times New Roman"/>
          <w:sz w:val="28"/>
          <w:szCs w:val="28"/>
        </w:rPr>
        <w:t>4</w:t>
      </w:r>
      <w:r w:rsidR="005178F2">
        <w:rPr>
          <w:rFonts w:ascii="Times New Roman" w:hAnsi="Times New Roman" w:cs="Times New Roman"/>
          <w:sz w:val="28"/>
          <w:szCs w:val="28"/>
        </w:rPr>
        <w:t> </w:t>
      </w:r>
      <w:r w:rsidR="001D6932">
        <w:rPr>
          <w:rFonts w:ascii="Times New Roman" w:hAnsi="Times New Roman" w:cs="Times New Roman"/>
          <w:sz w:val="28"/>
          <w:szCs w:val="28"/>
        </w:rPr>
        <w:t xml:space="preserve">696 </w:t>
      </w:r>
      <w:r w:rsidR="005178F2">
        <w:rPr>
          <w:rFonts w:ascii="Times New Roman" w:hAnsi="Times New Roman" w:cs="Times New Roman"/>
          <w:sz w:val="28"/>
          <w:szCs w:val="28"/>
        </w:rPr>
        <w:t>мест.</w:t>
      </w:r>
    </w:p>
    <w:p w:rsidR="002A0E25" w:rsidRPr="002A0E25" w:rsidRDefault="002A0E25" w:rsidP="002A0E25">
      <w:pPr>
        <w:spacing w:after="0"/>
        <w:ind w:firstLine="709"/>
        <w:jc w:val="both"/>
        <w:rPr>
          <w:rFonts w:ascii="Times New Roman" w:hAnsi="Times New Roman" w:cs="Times New Roman"/>
          <w:sz w:val="28"/>
          <w:szCs w:val="28"/>
        </w:rPr>
      </w:pPr>
      <w:r w:rsidRPr="002A0E25">
        <w:rPr>
          <w:rFonts w:ascii="Times New Roman" w:hAnsi="Times New Roman" w:cs="Times New Roman"/>
          <w:sz w:val="28"/>
          <w:szCs w:val="28"/>
        </w:rPr>
        <w:t>В приоритете у областной организации Профсоюза была работа по доведению средней зар</w:t>
      </w:r>
      <w:r w:rsidR="00896476">
        <w:rPr>
          <w:rFonts w:ascii="Times New Roman" w:hAnsi="Times New Roman" w:cs="Times New Roman"/>
          <w:sz w:val="28"/>
          <w:szCs w:val="28"/>
        </w:rPr>
        <w:t xml:space="preserve">аботной </w:t>
      </w:r>
      <w:r w:rsidRPr="002A0E25">
        <w:rPr>
          <w:rFonts w:ascii="Times New Roman" w:hAnsi="Times New Roman" w:cs="Times New Roman"/>
          <w:sz w:val="28"/>
          <w:szCs w:val="28"/>
        </w:rPr>
        <w:t xml:space="preserve">платы педагогических работников до целевых показателей, установленных Указом Президента РФ от 7 мая 2012г. №597 «О мероприятиях по реализации государственной социальной политики». В 2018 году все сроки выполнения Указа завершены. </w:t>
      </w:r>
      <w:r w:rsidR="00601D9A">
        <w:rPr>
          <w:rFonts w:ascii="Times New Roman" w:hAnsi="Times New Roman" w:cs="Times New Roman"/>
          <w:sz w:val="28"/>
          <w:szCs w:val="28"/>
        </w:rPr>
        <w:t>Ц</w:t>
      </w:r>
      <w:r w:rsidRPr="002A0E25">
        <w:rPr>
          <w:rFonts w:ascii="Times New Roman" w:hAnsi="Times New Roman" w:cs="Times New Roman"/>
          <w:sz w:val="28"/>
          <w:szCs w:val="28"/>
        </w:rPr>
        <w:t>елевые показатели по средней зарплате педагогов, обозначенные Указами Президента РФ</w:t>
      </w:r>
      <w:r w:rsidR="005178F2">
        <w:rPr>
          <w:rFonts w:ascii="Times New Roman" w:hAnsi="Times New Roman" w:cs="Times New Roman"/>
          <w:sz w:val="28"/>
          <w:szCs w:val="28"/>
        </w:rPr>
        <w:t>,</w:t>
      </w:r>
      <w:r w:rsidRPr="002A0E25">
        <w:rPr>
          <w:rFonts w:ascii="Times New Roman" w:hAnsi="Times New Roman" w:cs="Times New Roman"/>
          <w:sz w:val="28"/>
          <w:szCs w:val="28"/>
        </w:rPr>
        <w:t xml:space="preserve"> выполнены по всем направлениям образовательной деятельности.</w:t>
      </w:r>
    </w:p>
    <w:p w:rsidR="002A0E25" w:rsidRDefault="002A0E25" w:rsidP="002A0E25">
      <w:pPr>
        <w:spacing w:after="0"/>
        <w:ind w:firstLine="709"/>
        <w:jc w:val="both"/>
        <w:rPr>
          <w:rFonts w:ascii="Times New Roman" w:hAnsi="Times New Roman" w:cs="Times New Roman"/>
          <w:sz w:val="28"/>
          <w:szCs w:val="28"/>
        </w:rPr>
      </w:pPr>
      <w:r w:rsidRPr="002A0E25">
        <w:rPr>
          <w:rFonts w:ascii="Times New Roman" w:hAnsi="Times New Roman" w:cs="Times New Roman"/>
          <w:sz w:val="28"/>
          <w:szCs w:val="28"/>
        </w:rPr>
        <w:t>В 2018 году успешно (с выделением дополнительных средств из областного бюджета) введен новый МРОТ - 9489 руб., а лицам, не поименованным в Указе Президента</w:t>
      </w:r>
      <w:r>
        <w:rPr>
          <w:rFonts w:ascii="Times New Roman" w:hAnsi="Times New Roman" w:cs="Times New Roman"/>
          <w:sz w:val="28"/>
          <w:szCs w:val="28"/>
        </w:rPr>
        <w:t>,</w:t>
      </w:r>
      <w:r w:rsidRPr="002A0E25">
        <w:rPr>
          <w:rFonts w:ascii="Times New Roman" w:hAnsi="Times New Roman" w:cs="Times New Roman"/>
          <w:sz w:val="28"/>
          <w:szCs w:val="28"/>
        </w:rPr>
        <w:t xml:space="preserve"> </w:t>
      </w:r>
      <w:r w:rsidR="006C36C4" w:rsidRPr="002A0E25">
        <w:rPr>
          <w:rFonts w:ascii="Times New Roman" w:hAnsi="Times New Roman" w:cs="Times New Roman"/>
          <w:sz w:val="28"/>
          <w:szCs w:val="28"/>
        </w:rPr>
        <w:t>произ</w:t>
      </w:r>
      <w:r w:rsidR="006C36C4">
        <w:rPr>
          <w:rFonts w:ascii="Times New Roman" w:hAnsi="Times New Roman" w:cs="Times New Roman"/>
          <w:sz w:val="28"/>
          <w:szCs w:val="28"/>
        </w:rPr>
        <w:t>ведено</w:t>
      </w:r>
      <w:r w:rsidRPr="002A0E25">
        <w:rPr>
          <w:rFonts w:ascii="Times New Roman" w:hAnsi="Times New Roman" w:cs="Times New Roman"/>
          <w:sz w:val="28"/>
          <w:szCs w:val="28"/>
        </w:rPr>
        <w:t xml:space="preserve"> повышение зарплаты на 4%.</w:t>
      </w:r>
    </w:p>
    <w:p w:rsidR="00601D9A" w:rsidRDefault="00601D9A" w:rsidP="002A0E25">
      <w:pPr>
        <w:spacing w:after="0"/>
        <w:ind w:firstLine="709"/>
        <w:jc w:val="both"/>
        <w:rPr>
          <w:rFonts w:ascii="Times New Roman" w:hAnsi="Times New Roman" w:cs="Times New Roman"/>
          <w:sz w:val="28"/>
          <w:szCs w:val="28"/>
        </w:rPr>
      </w:pPr>
      <w:r w:rsidRPr="00601D9A">
        <w:rPr>
          <w:rFonts w:ascii="Times New Roman" w:hAnsi="Times New Roman" w:cs="Times New Roman"/>
          <w:sz w:val="28"/>
          <w:szCs w:val="28"/>
        </w:rPr>
        <w:t>При активном участии технической инспекции труда в образовательных организациях проведена значительная работа по приведению в надлежащий порядок документации по охране труда. Изменился подход к обучению ответственных лиц. При проведении конкурсов и смотров налажено эффективное взаимодействие технической инспекции труда, министерства образования Саратовской области и Главного управления МЧС России по Саратовской области.</w:t>
      </w:r>
    </w:p>
    <w:p w:rsidR="00373997" w:rsidRDefault="00373997" w:rsidP="00373997">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положительные тенденции</w:t>
      </w:r>
      <w:r w:rsidR="00F30F02">
        <w:rPr>
          <w:rFonts w:ascii="Times New Roman" w:hAnsi="Times New Roman" w:cs="Times New Roman"/>
          <w:sz w:val="28"/>
          <w:szCs w:val="28"/>
        </w:rPr>
        <w:t>,</w:t>
      </w:r>
      <w:r>
        <w:rPr>
          <w:rFonts w:ascii="Times New Roman" w:hAnsi="Times New Roman" w:cs="Times New Roman"/>
          <w:sz w:val="28"/>
          <w:szCs w:val="28"/>
        </w:rPr>
        <w:t xml:space="preserve"> в данных вопросах имеются недостатки и нерешённые проблемы.</w:t>
      </w:r>
    </w:p>
    <w:p w:rsidR="00E01DDB" w:rsidRDefault="00F30F02" w:rsidP="00E01DDB">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E01DDB">
        <w:rPr>
          <w:rFonts w:ascii="Times New Roman" w:hAnsi="Times New Roman" w:cs="Times New Roman"/>
          <w:sz w:val="28"/>
          <w:szCs w:val="28"/>
        </w:rPr>
        <w:t>е везде выполняется ст. 217 Трудового Кодекса Российской Федерации от 30.12.2001 г. № 197 - ФЗ (ред. Федерального закона от 30.06.2006 г. № 90-ФЗ) в части приема на работу освобожденных специалистов по охране труда в учреждениях, с количеством работающих 50 и более человек.</w:t>
      </w:r>
      <w:r>
        <w:rPr>
          <w:rFonts w:ascii="Times New Roman" w:hAnsi="Times New Roman" w:cs="Times New Roman"/>
          <w:sz w:val="28"/>
          <w:szCs w:val="28"/>
        </w:rPr>
        <w:t xml:space="preserve"> </w:t>
      </w:r>
      <w:r w:rsidR="00E01DDB" w:rsidRPr="00E01DDB">
        <w:rPr>
          <w:rFonts w:ascii="Times New Roman" w:hAnsi="Times New Roman" w:cs="Times New Roman"/>
          <w:sz w:val="28"/>
          <w:szCs w:val="28"/>
        </w:rPr>
        <w:t>В 201</w:t>
      </w:r>
      <w:r>
        <w:rPr>
          <w:rFonts w:ascii="Times New Roman" w:hAnsi="Times New Roman" w:cs="Times New Roman"/>
          <w:sz w:val="28"/>
          <w:szCs w:val="28"/>
        </w:rPr>
        <w:t>7</w:t>
      </w:r>
      <w:r w:rsidR="00E01DDB" w:rsidRPr="00E01DDB">
        <w:rPr>
          <w:rFonts w:ascii="Times New Roman" w:hAnsi="Times New Roman" w:cs="Times New Roman"/>
          <w:sz w:val="28"/>
          <w:szCs w:val="28"/>
        </w:rPr>
        <w:t xml:space="preserve"> году их </w:t>
      </w:r>
      <w:r w:rsidR="005178F2">
        <w:rPr>
          <w:rFonts w:ascii="Times New Roman" w:hAnsi="Times New Roman" w:cs="Times New Roman"/>
          <w:sz w:val="28"/>
          <w:szCs w:val="28"/>
        </w:rPr>
        <w:t>число</w:t>
      </w:r>
      <w:r w:rsidR="00E01DDB" w:rsidRPr="00E01DDB">
        <w:rPr>
          <w:rFonts w:ascii="Times New Roman" w:hAnsi="Times New Roman" w:cs="Times New Roman"/>
          <w:sz w:val="28"/>
          <w:szCs w:val="28"/>
        </w:rPr>
        <w:t xml:space="preserve"> составило 3</w:t>
      </w:r>
      <w:r>
        <w:rPr>
          <w:rFonts w:ascii="Times New Roman" w:hAnsi="Times New Roman" w:cs="Times New Roman"/>
          <w:sz w:val="28"/>
          <w:szCs w:val="28"/>
        </w:rPr>
        <w:t>31</w:t>
      </w:r>
      <w:r w:rsidR="00E01DDB" w:rsidRPr="00E01DDB">
        <w:rPr>
          <w:rFonts w:ascii="Times New Roman" w:hAnsi="Times New Roman" w:cs="Times New Roman"/>
          <w:sz w:val="28"/>
          <w:szCs w:val="28"/>
        </w:rPr>
        <w:t xml:space="preserve"> человек</w:t>
      </w:r>
      <w:r w:rsidR="00601D9A">
        <w:rPr>
          <w:rFonts w:ascii="Times New Roman" w:hAnsi="Times New Roman" w:cs="Times New Roman"/>
          <w:sz w:val="28"/>
          <w:szCs w:val="28"/>
        </w:rPr>
        <w:t xml:space="preserve">, </w:t>
      </w:r>
      <w:r w:rsidR="00896476">
        <w:rPr>
          <w:rFonts w:ascii="Times New Roman" w:hAnsi="Times New Roman" w:cs="Times New Roman"/>
          <w:sz w:val="28"/>
          <w:szCs w:val="28"/>
        </w:rPr>
        <w:t>то есть</w:t>
      </w:r>
      <w:r w:rsidR="00E01DDB" w:rsidRPr="00E01DDB">
        <w:rPr>
          <w:rFonts w:ascii="Times New Roman" w:hAnsi="Times New Roman" w:cs="Times New Roman"/>
          <w:sz w:val="28"/>
          <w:szCs w:val="28"/>
        </w:rPr>
        <w:t xml:space="preserve"> 87,2% от потребности. Нет специалистов по охране труда или обеспеченность</w:t>
      </w:r>
      <w:r w:rsidR="005178F2">
        <w:rPr>
          <w:rFonts w:ascii="Times New Roman" w:hAnsi="Times New Roman" w:cs="Times New Roman"/>
          <w:sz w:val="28"/>
          <w:szCs w:val="28"/>
        </w:rPr>
        <w:t xml:space="preserve"> ими</w:t>
      </w:r>
      <w:r w:rsidR="00E01DDB" w:rsidRPr="00E01DDB">
        <w:rPr>
          <w:rFonts w:ascii="Times New Roman" w:hAnsi="Times New Roman" w:cs="Times New Roman"/>
          <w:sz w:val="28"/>
          <w:szCs w:val="28"/>
        </w:rPr>
        <w:t xml:space="preserve"> менее 50% в учреждениях </w:t>
      </w:r>
      <w:proofErr w:type="spellStart"/>
      <w:r w:rsidRPr="00F30F02">
        <w:rPr>
          <w:rFonts w:ascii="Times New Roman" w:hAnsi="Times New Roman" w:cs="Times New Roman"/>
          <w:sz w:val="28"/>
          <w:szCs w:val="28"/>
        </w:rPr>
        <w:t>Аткарско</w:t>
      </w:r>
      <w:r w:rsidR="005178F2">
        <w:rPr>
          <w:rFonts w:ascii="Times New Roman" w:hAnsi="Times New Roman" w:cs="Times New Roman"/>
          <w:sz w:val="28"/>
          <w:szCs w:val="28"/>
        </w:rPr>
        <w:t>го</w:t>
      </w:r>
      <w:proofErr w:type="spellEnd"/>
      <w:r w:rsidRPr="00F30F02">
        <w:rPr>
          <w:rFonts w:ascii="Times New Roman" w:hAnsi="Times New Roman" w:cs="Times New Roman"/>
          <w:sz w:val="28"/>
          <w:szCs w:val="28"/>
        </w:rPr>
        <w:t xml:space="preserve">, </w:t>
      </w:r>
      <w:proofErr w:type="spellStart"/>
      <w:r w:rsidRPr="00F30F02">
        <w:rPr>
          <w:rFonts w:ascii="Times New Roman" w:hAnsi="Times New Roman" w:cs="Times New Roman"/>
          <w:sz w:val="28"/>
          <w:szCs w:val="28"/>
        </w:rPr>
        <w:t>Балашовско</w:t>
      </w:r>
      <w:r w:rsidR="005178F2">
        <w:rPr>
          <w:rFonts w:ascii="Times New Roman" w:hAnsi="Times New Roman" w:cs="Times New Roman"/>
          <w:sz w:val="28"/>
          <w:szCs w:val="28"/>
        </w:rPr>
        <w:t>го</w:t>
      </w:r>
      <w:proofErr w:type="spellEnd"/>
      <w:r w:rsidRPr="00F30F02">
        <w:rPr>
          <w:rFonts w:ascii="Times New Roman" w:hAnsi="Times New Roman" w:cs="Times New Roman"/>
          <w:sz w:val="28"/>
          <w:szCs w:val="28"/>
        </w:rPr>
        <w:t xml:space="preserve">, </w:t>
      </w:r>
      <w:proofErr w:type="spellStart"/>
      <w:r w:rsidRPr="00F30F02">
        <w:rPr>
          <w:rFonts w:ascii="Times New Roman" w:hAnsi="Times New Roman" w:cs="Times New Roman"/>
          <w:sz w:val="28"/>
          <w:szCs w:val="28"/>
        </w:rPr>
        <w:t>Ершовско</w:t>
      </w:r>
      <w:r w:rsidR="005178F2">
        <w:rPr>
          <w:rFonts w:ascii="Times New Roman" w:hAnsi="Times New Roman" w:cs="Times New Roman"/>
          <w:sz w:val="28"/>
          <w:szCs w:val="28"/>
        </w:rPr>
        <w:t>го</w:t>
      </w:r>
      <w:proofErr w:type="spellEnd"/>
      <w:r w:rsidRPr="00F30F02">
        <w:rPr>
          <w:rFonts w:ascii="Times New Roman" w:hAnsi="Times New Roman" w:cs="Times New Roman"/>
          <w:sz w:val="28"/>
          <w:szCs w:val="28"/>
        </w:rPr>
        <w:t>, Красноармейско</w:t>
      </w:r>
      <w:r w:rsidR="005178F2">
        <w:rPr>
          <w:rFonts w:ascii="Times New Roman" w:hAnsi="Times New Roman" w:cs="Times New Roman"/>
          <w:sz w:val="28"/>
          <w:szCs w:val="28"/>
        </w:rPr>
        <w:t>го</w:t>
      </w:r>
      <w:r w:rsidRPr="00F30F02">
        <w:rPr>
          <w:rFonts w:ascii="Times New Roman" w:hAnsi="Times New Roman" w:cs="Times New Roman"/>
          <w:sz w:val="28"/>
          <w:szCs w:val="28"/>
        </w:rPr>
        <w:t xml:space="preserve">, </w:t>
      </w:r>
      <w:proofErr w:type="spellStart"/>
      <w:r w:rsidRPr="00F30F02">
        <w:rPr>
          <w:rFonts w:ascii="Times New Roman" w:hAnsi="Times New Roman" w:cs="Times New Roman"/>
          <w:sz w:val="28"/>
          <w:szCs w:val="28"/>
        </w:rPr>
        <w:t>Марксовско</w:t>
      </w:r>
      <w:r w:rsidR="005178F2">
        <w:rPr>
          <w:rFonts w:ascii="Times New Roman" w:hAnsi="Times New Roman" w:cs="Times New Roman"/>
          <w:sz w:val="28"/>
          <w:szCs w:val="28"/>
        </w:rPr>
        <w:t>го</w:t>
      </w:r>
      <w:proofErr w:type="spellEnd"/>
      <w:r w:rsidRPr="00F30F02">
        <w:rPr>
          <w:rFonts w:ascii="Times New Roman" w:hAnsi="Times New Roman" w:cs="Times New Roman"/>
          <w:sz w:val="28"/>
          <w:szCs w:val="28"/>
        </w:rPr>
        <w:t xml:space="preserve">, </w:t>
      </w:r>
      <w:proofErr w:type="spellStart"/>
      <w:r w:rsidRPr="00F30F02">
        <w:rPr>
          <w:rFonts w:ascii="Times New Roman" w:hAnsi="Times New Roman" w:cs="Times New Roman"/>
          <w:sz w:val="28"/>
          <w:szCs w:val="28"/>
        </w:rPr>
        <w:t>Новоузенско</w:t>
      </w:r>
      <w:r w:rsidR="005178F2">
        <w:rPr>
          <w:rFonts w:ascii="Times New Roman" w:hAnsi="Times New Roman" w:cs="Times New Roman"/>
          <w:sz w:val="28"/>
          <w:szCs w:val="28"/>
        </w:rPr>
        <w:t>го</w:t>
      </w:r>
      <w:proofErr w:type="spellEnd"/>
      <w:r w:rsidRPr="00F30F02">
        <w:rPr>
          <w:rFonts w:ascii="Times New Roman" w:hAnsi="Times New Roman" w:cs="Times New Roman"/>
          <w:sz w:val="28"/>
          <w:szCs w:val="28"/>
        </w:rPr>
        <w:t xml:space="preserve"> район</w:t>
      </w:r>
      <w:r w:rsidR="005178F2">
        <w:rPr>
          <w:rFonts w:ascii="Times New Roman" w:hAnsi="Times New Roman" w:cs="Times New Roman"/>
          <w:sz w:val="28"/>
          <w:szCs w:val="28"/>
        </w:rPr>
        <w:t>ов</w:t>
      </w:r>
      <w:r w:rsidRPr="00F30F02">
        <w:rPr>
          <w:rFonts w:ascii="Times New Roman" w:hAnsi="Times New Roman" w:cs="Times New Roman"/>
          <w:sz w:val="28"/>
          <w:szCs w:val="28"/>
        </w:rPr>
        <w:t xml:space="preserve"> и г.</w:t>
      </w:r>
      <w:r w:rsidR="006C36C4">
        <w:rPr>
          <w:rFonts w:ascii="Times New Roman" w:hAnsi="Times New Roman" w:cs="Times New Roman"/>
          <w:sz w:val="28"/>
          <w:szCs w:val="28"/>
        </w:rPr>
        <w:t xml:space="preserve"> </w:t>
      </w:r>
      <w:r w:rsidRPr="00F30F02">
        <w:rPr>
          <w:rFonts w:ascii="Times New Roman" w:hAnsi="Times New Roman" w:cs="Times New Roman"/>
          <w:sz w:val="28"/>
          <w:szCs w:val="28"/>
        </w:rPr>
        <w:t>Саратове</w:t>
      </w:r>
      <w:r w:rsidR="00E01DDB" w:rsidRPr="00E01DDB">
        <w:rPr>
          <w:rFonts w:ascii="Times New Roman" w:hAnsi="Times New Roman" w:cs="Times New Roman"/>
          <w:sz w:val="28"/>
          <w:szCs w:val="28"/>
        </w:rPr>
        <w:t>.</w:t>
      </w:r>
    </w:p>
    <w:p w:rsidR="00A524A8" w:rsidRDefault="00A524A8" w:rsidP="00C76C78">
      <w:pPr>
        <w:spacing w:after="0"/>
        <w:ind w:firstLine="709"/>
        <w:jc w:val="both"/>
        <w:rPr>
          <w:rFonts w:ascii="Times New Roman" w:hAnsi="Times New Roman" w:cs="Times New Roman"/>
          <w:sz w:val="28"/>
          <w:szCs w:val="28"/>
        </w:rPr>
      </w:pPr>
      <w:r w:rsidRPr="00A524A8">
        <w:rPr>
          <w:rFonts w:ascii="Times New Roman" w:hAnsi="Times New Roman" w:cs="Times New Roman"/>
          <w:sz w:val="28"/>
          <w:szCs w:val="28"/>
        </w:rPr>
        <w:t>В 201</w:t>
      </w:r>
      <w:r w:rsidR="00896476">
        <w:rPr>
          <w:rFonts w:ascii="Times New Roman" w:hAnsi="Times New Roman" w:cs="Times New Roman"/>
          <w:sz w:val="28"/>
          <w:szCs w:val="28"/>
        </w:rPr>
        <w:t>8</w:t>
      </w:r>
      <w:r w:rsidRPr="00A524A8">
        <w:rPr>
          <w:rFonts w:ascii="Times New Roman" w:hAnsi="Times New Roman" w:cs="Times New Roman"/>
          <w:sz w:val="28"/>
          <w:szCs w:val="28"/>
        </w:rPr>
        <w:t xml:space="preserve"> году</w:t>
      </w:r>
      <w:r w:rsidR="00896476">
        <w:rPr>
          <w:rFonts w:ascii="Times New Roman" w:hAnsi="Times New Roman" w:cs="Times New Roman"/>
          <w:sz w:val="28"/>
          <w:szCs w:val="28"/>
        </w:rPr>
        <w:t xml:space="preserve"> наиболее сложная ситуация складывается</w:t>
      </w:r>
      <w:r w:rsidR="00142342">
        <w:rPr>
          <w:rFonts w:ascii="Times New Roman" w:hAnsi="Times New Roman" w:cs="Times New Roman"/>
          <w:sz w:val="28"/>
          <w:szCs w:val="28"/>
        </w:rPr>
        <w:t xml:space="preserve"> в</w:t>
      </w:r>
      <w:r w:rsidR="00896476">
        <w:rPr>
          <w:rFonts w:ascii="Times New Roman" w:hAnsi="Times New Roman" w:cs="Times New Roman"/>
          <w:sz w:val="28"/>
          <w:szCs w:val="28"/>
        </w:rPr>
        <w:t xml:space="preserve"> тех образовательных</w:t>
      </w:r>
      <w:r w:rsidR="00142342">
        <w:rPr>
          <w:rFonts w:ascii="Times New Roman" w:hAnsi="Times New Roman" w:cs="Times New Roman"/>
          <w:sz w:val="28"/>
          <w:szCs w:val="28"/>
        </w:rPr>
        <w:t xml:space="preserve"> организациях</w:t>
      </w:r>
      <w:r w:rsidR="005178F2">
        <w:rPr>
          <w:rFonts w:ascii="Times New Roman" w:hAnsi="Times New Roman" w:cs="Times New Roman"/>
          <w:sz w:val="28"/>
          <w:szCs w:val="28"/>
        </w:rPr>
        <w:t>,</w:t>
      </w:r>
      <w:r w:rsidR="00142342">
        <w:rPr>
          <w:rFonts w:ascii="Times New Roman" w:hAnsi="Times New Roman" w:cs="Times New Roman"/>
          <w:sz w:val="28"/>
          <w:szCs w:val="28"/>
        </w:rPr>
        <w:t xml:space="preserve"> где закончился срок действия аттестации рабочих мест</w:t>
      </w:r>
      <w:r w:rsidR="00896476" w:rsidRPr="00896476">
        <w:rPr>
          <w:rFonts w:ascii="Times New Roman" w:hAnsi="Times New Roman" w:cs="Times New Roman"/>
          <w:sz w:val="28"/>
          <w:szCs w:val="28"/>
        </w:rPr>
        <w:t xml:space="preserve"> </w:t>
      </w:r>
      <w:r w:rsidR="00896476">
        <w:rPr>
          <w:rFonts w:ascii="Times New Roman" w:hAnsi="Times New Roman" w:cs="Times New Roman"/>
          <w:sz w:val="28"/>
          <w:szCs w:val="28"/>
        </w:rPr>
        <w:t>и возникает необходимость проведения</w:t>
      </w:r>
      <w:r w:rsidR="00896476" w:rsidRPr="00A524A8">
        <w:rPr>
          <w:rFonts w:ascii="Times New Roman" w:hAnsi="Times New Roman" w:cs="Times New Roman"/>
          <w:sz w:val="28"/>
          <w:szCs w:val="28"/>
        </w:rPr>
        <w:t xml:space="preserve"> </w:t>
      </w:r>
      <w:r w:rsidR="00896476">
        <w:rPr>
          <w:rFonts w:ascii="Times New Roman" w:hAnsi="Times New Roman" w:cs="Times New Roman"/>
          <w:sz w:val="28"/>
          <w:szCs w:val="28"/>
        </w:rPr>
        <w:t>с</w:t>
      </w:r>
      <w:r w:rsidR="00896476" w:rsidRPr="00A524A8">
        <w:rPr>
          <w:rFonts w:ascii="Times New Roman" w:hAnsi="Times New Roman" w:cs="Times New Roman"/>
          <w:sz w:val="28"/>
          <w:szCs w:val="28"/>
        </w:rPr>
        <w:t>пециальн</w:t>
      </w:r>
      <w:r w:rsidR="00896476">
        <w:rPr>
          <w:rFonts w:ascii="Times New Roman" w:hAnsi="Times New Roman" w:cs="Times New Roman"/>
          <w:sz w:val="28"/>
          <w:szCs w:val="28"/>
        </w:rPr>
        <w:t>ой</w:t>
      </w:r>
      <w:r w:rsidR="00896476" w:rsidRPr="00A524A8">
        <w:rPr>
          <w:rFonts w:ascii="Times New Roman" w:hAnsi="Times New Roman" w:cs="Times New Roman"/>
          <w:sz w:val="28"/>
          <w:szCs w:val="28"/>
        </w:rPr>
        <w:t xml:space="preserve"> оценк</w:t>
      </w:r>
      <w:r w:rsidR="00896476">
        <w:rPr>
          <w:rFonts w:ascii="Times New Roman" w:hAnsi="Times New Roman" w:cs="Times New Roman"/>
          <w:sz w:val="28"/>
          <w:szCs w:val="28"/>
        </w:rPr>
        <w:t>и</w:t>
      </w:r>
      <w:r w:rsidR="00896476" w:rsidRPr="00A524A8">
        <w:rPr>
          <w:rFonts w:ascii="Times New Roman" w:hAnsi="Times New Roman" w:cs="Times New Roman"/>
          <w:sz w:val="28"/>
          <w:szCs w:val="28"/>
        </w:rPr>
        <w:t xml:space="preserve"> условий труда</w:t>
      </w:r>
      <w:r w:rsidR="00896476">
        <w:rPr>
          <w:rFonts w:ascii="Times New Roman" w:hAnsi="Times New Roman" w:cs="Times New Roman"/>
          <w:sz w:val="28"/>
          <w:szCs w:val="28"/>
        </w:rPr>
        <w:t xml:space="preserve"> (СОУТ)</w:t>
      </w:r>
      <w:r w:rsidR="00142342">
        <w:rPr>
          <w:rFonts w:ascii="Times New Roman" w:hAnsi="Times New Roman" w:cs="Times New Roman"/>
          <w:sz w:val="28"/>
          <w:szCs w:val="28"/>
        </w:rPr>
        <w:t>. Начиная с 2014 года</w:t>
      </w:r>
      <w:r w:rsidR="005178F2">
        <w:rPr>
          <w:rFonts w:ascii="Times New Roman" w:hAnsi="Times New Roman" w:cs="Times New Roman"/>
          <w:sz w:val="28"/>
          <w:szCs w:val="28"/>
        </w:rPr>
        <w:t>,</w:t>
      </w:r>
      <w:r w:rsidR="00142342">
        <w:rPr>
          <w:rFonts w:ascii="Times New Roman" w:hAnsi="Times New Roman" w:cs="Times New Roman"/>
          <w:sz w:val="28"/>
          <w:szCs w:val="28"/>
        </w:rPr>
        <w:t xml:space="preserve"> в учреждениях образования СОУТ</w:t>
      </w:r>
      <w:r w:rsidRPr="00A524A8">
        <w:rPr>
          <w:rFonts w:ascii="Times New Roman" w:hAnsi="Times New Roman" w:cs="Times New Roman"/>
          <w:sz w:val="28"/>
          <w:szCs w:val="28"/>
        </w:rPr>
        <w:t xml:space="preserve"> проведена на </w:t>
      </w:r>
      <w:r w:rsidR="00142342">
        <w:rPr>
          <w:rFonts w:ascii="Times New Roman" w:hAnsi="Times New Roman" w:cs="Times New Roman"/>
          <w:sz w:val="28"/>
          <w:szCs w:val="28"/>
        </w:rPr>
        <w:t xml:space="preserve">26 396 </w:t>
      </w:r>
      <w:r w:rsidRPr="00A524A8">
        <w:rPr>
          <w:rFonts w:ascii="Times New Roman" w:hAnsi="Times New Roman" w:cs="Times New Roman"/>
          <w:sz w:val="28"/>
          <w:szCs w:val="28"/>
        </w:rPr>
        <w:t>рабочих местах</w:t>
      </w:r>
      <w:r w:rsidR="00142342">
        <w:rPr>
          <w:rFonts w:ascii="Times New Roman" w:hAnsi="Times New Roman" w:cs="Times New Roman"/>
          <w:sz w:val="28"/>
          <w:szCs w:val="28"/>
        </w:rPr>
        <w:t>, что составляет</w:t>
      </w:r>
      <w:r w:rsidR="00601D9A">
        <w:rPr>
          <w:rFonts w:ascii="Times New Roman" w:hAnsi="Times New Roman" w:cs="Times New Roman"/>
          <w:sz w:val="28"/>
          <w:szCs w:val="28"/>
        </w:rPr>
        <w:t xml:space="preserve"> лишь</w:t>
      </w:r>
      <w:r w:rsidR="00142342">
        <w:rPr>
          <w:rFonts w:ascii="Times New Roman" w:hAnsi="Times New Roman" w:cs="Times New Roman"/>
          <w:sz w:val="28"/>
          <w:szCs w:val="28"/>
        </w:rPr>
        <w:t xml:space="preserve"> 49% от всех рабочих мест</w:t>
      </w:r>
      <w:r w:rsidRPr="00A524A8">
        <w:rPr>
          <w:rFonts w:ascii="Times New Roman" w:hAnsi="Times New Roman" w:cs="Times New Roman"/>
          <w:sz w:val="28"/>
          <w:szCs w:val="28"/>
        </w:rPr>
        <w:t>.</w:t>
      </w:r>
    </w:p>
    <w:p w:rsidR="00A524A8" w:rsidRDefault="00874CAD" w:rsidP="00C76C7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снижение за последние годы </w:t>
      </w:r>
      <w:r w:rsidR="001274CA">
        <w:rPr>
          <w:rFonts w:ascii="Times New Roman" w:hAnsi="Times New Roman" w:cs="Times New Roman"/>
          <w:sz w:val="28"/>
          <w:szCs w:val="28"/>
        </w:rPr>
        <w:t xml:space="preserve">случаев </w:t>
      </w:r>
      <w:r>
        <w:rPr>
          <w:rFonts w:ascii="Times New Roman" w:hAnsi="Times New Roman" w:cs="Times New Roman"/>
          <w:sz w:val="28"/>
          <w:szCs w:val="28"/>
        </w:rPr>
        <w:t xml:space="preserve">производственного травматизма, </w:t>
      </w:r>
      <w:r w:rsidR="00896476">
        <w:rPr>
          <w:rFonts w:ascii="Times New Roman" w:hAnsi="Times New Roman" w:cs="Times New Roman"/>
          <w:sz w:val="28"/>
          <w:szCs w:val="28"/>
        </w:rPr>
        <w:t xml:space="preserve">проблема сохранности жизни и </w:t>
      </w:r>
      <w:r w:rsidR="001274CA">
        <w:rPr>
          <w:rFonts w:ascii="Times New Roman" w:hAnsi="Times New Roman" w:cs="Times New Roman"/>
          <w:sz w:val="28"/>
          <w:szCs w:val="28"/>
        </w:rPr>
        <w:t>здоровья работников на рабочих местах остаётся самой важной.</w:t>
      </w:r>
      <w:r>
        <w:rPr>
          <w:rFonts w:ascii="Times New Roman" w:hAnsi="Times New Roman" w:cs="Times New Roman"/>
          <w:sz w:val="28"/>
          <w:szCs w:val="28"/>
        </w:rPr>
        <w:t xml:space="preserve"> </w:t>
      </w:r>
      <w:r w:rsidR="001274CA">
        <w:rPr>
          <w:rFonts w:ascii="Times New Roman" w:hAnsi="Times New Roman" w:cs="Times New Roman"/>
          <w:sz w:val="28"/>
          <w:szCs w:val="28"/>
        </w:rPr>
        <w:t>З</w:t>
      </w:r>
      <w:r>
        <w:rPr>
          <w:rFonts w:ascii="Times New Roman" w:hAnsi="Times New Roman" w:cs="Times New Roman"/>
          <w:sz w:val="28"/>
          <w:szCs w:val="28"/>
        </w:rPr>
        <w:t xml:space="preserve">а 2017 год </w:t>
      </w:r>
      <w:r w:rsidRPr="00874CAD">
        <w:rPr>
          <w:rFonts w:ascii="Times New Roman" w:hAnsi="Times New Roman" w:cs="Times New Roman"/>
          <w:sz w:val="28"/>
          <w:szCs w:val="28"/>
        </w:rPr>
        <w:t>зафиксировано 12 травм (в 2016 год – 11), полученных на производстве рабо</w:t>
      </w:r>
      <w:r w:rsidR="00601D9A">
        <w:rPr>
          <w:rFonts w:ascii="Times New Roman" w:hAnsi="Times New Roman" w:cs="Times New Roman"/>
          <w:sz w:val="28"/>
          <w:szCs w:val="28"/>
        </w:rPr>
        <w:t>тниками учреждений образования.</w:t>
      </w:r>
    </w:p>
    <w:p w:rsidR="00005A28" w:rsidRDefault="001274CA" w:rsidP="00E01DDB">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005A28">
        <w:rPr>
          <w:rFonts w:ascii="Times New Roman" w:hAnsi="Times New Roman" w:cs="Times New Roman"/>
          <w:sz w:val="28"/>
          <w:szCs w:val="28"/>
        </w:rPr>
        <w:t xml:space="preserve"> отдельных районах </w:t>
      </w:r>
      <w:r>
        <w:rPr>
          <w:rFonts w:ascii="Times New Roman" w:hAnsi="Times New Roman" w:cs="Times New Roman"/>
          <w:sz w:val="28"/>
          <w:szCs w:val="28"/>
        </w:rPr>
        <w:t>о</w:t>
      </w:r>
      <w:r w:rsidR="00005A28" w:rsidRPr="00005A28">
        <w:rPr>
          <w:rFonts w:ascii="Times New Roman" w:hAnsi="Times New Roman" w:cs="Times New Roman"/>
          <w:sz w:val="28"/>
          <w:szCs w:val="28"/>
        </w:rPr>
        <w:t>стро стоит вопрос с оплатой медицинских осмотров работников образовательных организаций.</w:t>
      </w:r>
      <w:r w:rsidR="00601D9A">
        <w:rPr>
          <w:rFonts w:ascii="Times New Roman" w:hAnsi="Times New Roman" w:cs="Times New Roman"/>
          <w:sz w:val="28"/>
          <w:szCs w:val="28"/>
        </w:rPr>
        <w:t xml:space="preserve"> В</w:t>
      </w:r>
      <w:r w:rsidR="008B0A79" w:rsidRPr="00E01DDB">
        <w:rPr>
          <w:rFonts w:ascii="Times New Roman" w:hAnsi="Times New Roman" w:cs="Times New Roman"/>
          <w:sz w:val="28"/>
          <w:szCs w:val="28"/>
        </w:rPr>
        <w:t xml:space="preserve"> </w:t>
      </w:r>
      <w:proofErr w:type="spellStart"/>
      <w:r w:rsidR="008B0A79" w:rsidRPr="00E01DDB">
        <w:rPr>
          <w:rFonts w:ascii="Times New Roman" w:hAnsi="Times New Roman" w:cs="Times New Roman"/>
          <w:sz w:val="28"/>
          <w:szCs w:val="28"/>
        </w:rPr>
        <w:t>Балтайском</w:t>
      </w:r>
      <w:proofErr w:type="spellEnd"/>
      <w:r w:rsidR="008B0A79" w:rsidRPr="00E01DDB">
        <w:rPr>
          <w:rFonts w:ascii="Times New Roman" w:hAnsi="Times New Roman" w:cs="Times New Roman"/>
          <w:sz w:val="28"/>
          <w:szCs w:val="28"/>
        </w:rPr>
        <w:t xml:space="preserve">, </w:t>
      </w:r>
      <w:proofErr w:type="spellStart"/>
      <w:r w:rsidR="008B0A79" w:rsidRPr="00E01DDB">
        <w:rPr>
          <w:rFonts w:ascii="Times New Roman" w:hAnsi="Times New Roman" w:cs="Times New Roman"/>
          <w:sz w:val="28"/>
          <w:szCs w:val="28"/>
        </w:rPr>
        <w:t>Лысогорском</w:t>
      </w:r>
      <w:proofErr w:type="spellEnd"/>
      <w:r w:rsidR="008B0A79" w:rsidRPr="00E01DDB">
        <w:rPr>
          <w:rFonts w:ascii="Times New Roman" w:hAnsi="Times New Roman" w:cs="Times New Roman"/>
          <w:sz w:val="28"/>
          <w:szCs w:val="28"/>
        </w:rPr>
        <w:t xml:space="preserve">, </w:t>
      </w:r>
      <w:r w:rsidR="008B0A79" w:rsidRPr="00E01DDB">
        <w:rPr>
          <w:rFonts w:ascii="Times New Roman" w:hAnsi="Times New Roman" w:cs="Times New Roman"/>
          <w:sz w:val="28"/>
          <w:szCs w:val="28"/>
        </w:rPr>
        <w:lastRenderedPageBreak/>
        <w:t xml:space="preserve">Питерском, </w:t>
      </w:r>
      <w:proofErr w:type="spellStart"/>
      <w:r w:rsidR="008B0A79" w:rsidRPr="00E01DDB">
        <w:rPr>
          <w:rFonts w:ascii="Times New Roman" w:hAnsi="Times New Roman" w:cs="Times New Roman"/>
          <w:sz w:val="28"/>
          <w:szCs w:val="28"/>
        </w:rPr>
        <w:t>Татищевском</w:t>
      </w:r>
      <w:proofErr w:type="spellEnd"/>
      <w:r w:rsidR="008B0A79" w:rsidRPr="00E01DDB">
        <w:rPr>
          <w:rFonts w:ascii="Times New Roman" w:hAnsi="Times New Roman" w:cs="Times New Roman"/>
          <w:sz w:val="28"/>
          <w:szCs w:val="28"/>
        </w:rPr>
        <w:t>, Петровском и некоторых других районах в муниципальных бюджетах средства на эти цели не предусмотрены или предусмотрены, но не в полном объёме.</w:t>
      </w:r>
      <w:r w:rsidR="008B0A79">
        <w:rPr>
          <w:rFonts w:ascii="Times New Roman" w:hAnsi="Times New Roman" w:cs="Times New Roman"/>
          <w:sz w:val="28"/>
          <w:szCs w:val="28"/>
        </w:rPr>
        <w:t xml:space="preserve"> </w:t>
      </w:r>
    </w:p>
    <w:p w:rsidR="00005A28" w:rsidRDefault="00601D9A" w:rsidP="00E01DDB">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Несмотря</w:t>
      </w:r>
      <w:r w:rsidR="00D761EA">
        <w:rPr>
          <w:rFonts w:ascii="Times New Roman" w:hAnsi="Times New Roman" w:cs="Times New Roman"/>
          <w:sz w:val="28"/>
          <w:szCs w:val="28"/>
        </w:rPr>
        <w:t xml:space="preserve"> на то, что в области отсутствуют аварийные здания</w:t>
      </w:r>
      <w:r w:rsidR="001274CA">
        <w:rPr>
          <w:rFonts w:ascii="Times New Roman" w:hAnsi="Times New Roman" w:cs="Times New Roman"/>
          <w:sz w:val="28"/>
          <w:szCs w:val="28"/>
        </w:rPr>
        <w:t>, в которых располагаются</w:t>
      </w:r>
      <w:r w:rsidR="00D761EA">
        <w:rPr>
          <w:rFonts w:ascii="Times New Roman" w:hAnsi="Times New Roman" w:cs="Times New Roman"/>
          <w:sz w:val="28"/>
          <w:szCs w:val="28"/>
        </w:rPr>
        <w:t xml:space="preserve"> образовательны</w:t>
      </w:r>
      <w:r w:rsidR="001274CA">
        <w:rPr>
          <w:rFonts w:ascii="Times New Roman" w:hAnsi="Times New Roman" w:cs="Times New Roman"/>
          <w:sz w:val="28"/>
          <w:szCs w:val="28"/>
        </w:rPr>
        <w:t>е</w:t>
      </w:r>
      <w:r w:rsidR="00D761EA">
        <w:rPr>
          <w:rFonts w:ascii="Times New Roman" w:hAnsi="Times New Roman" w:cs="Times New Roman"/>
          <w:sz w:val="28"/>
          <w:szCs w:val="28"/>
        </w:rPr>
        <w:t xml:space="preserve"> организаци</w:t>
      </w:r>
      <w:r w:rsidR="001274CA">
        <w:rPr>
          <w:rFonts w:ascii="Times New Roman" w:hAnsi="Times New Roman" w:cs="Times New Roman"/>
          <w:sz w:val="28"/>
          <w:szCs w:val="28"/>
        </w:rPr>
        <w:t>и</w:t>
      </w:r>
      <w:r w:rsidR="00D761EA">
        <w:rPr>
          <w:rFonts w:ascii="Times New Roman" w:hAnsi="Times New Roman" w:cs="Times New Roman"/>
          <w:sz w:val="28"/>
          <w:szCs w:val="28"/>
        </w:rPr>
        <w:t>, 60</w:t>
      </w:r>
      <w:r w:rsidR="00D761EA" w:rsidRPr="00D761EA">
        <w:rPr>
          <w:rFonts w:ascii="Times New Roman" w:hAnsi="Times New Roman" w:cs="Times New Roman"/>
          <w:sz w:val="28"/>
          <w:szCs w:val="28"/>
        </w:rPr>
        <w:t xml:space="preserve">% </w:t>
      </w:r>
      <w:r w:rsidR="001274CA">
        <w:rPr>
          <w:rFonts w:ascii="Times New Roman" w:hAnsi="Times New Roman" w:cs="Times New Roman"/>
          <w:sz w:val="28"/>
          <w:szCs w:val="28"/>
        </w:rPr>
        <w:t>помещений нуждаются в</w:t>
      </w:r>
      <w:r w:rsidR="00D761EA" w:rsidRPr="00D761EA">
        <w:rPr>
          <w:rFonts w:ascii="Times New Roman" w:hAnsi="Times New Roman" w:cs="Times New Roman"/>
          <w:sz w:val="28"/>
          <w:szCs w:val="28"/>
        </w:rPr>
        <w:t xml:space="preserve"> ремонт</w:t>
      </w:r>
      <w:r w:rsidR="001274CA">
        <w:rPr>
          <w:rFonts w:ascii="Times New Roman" w:hAnsi="Times New Roman" w:cs="Times New Roman"/>
          <w:sz w:val="28"/>
          <w:szCs w:val="28"/>
        </w:rPr>
        <w:t>е</w:t>
      </w:r>
      <w:r w:rsidR="00D761EA" w:rsidRPr="00D761EA">
        <w:rPr>
          <w:rFonts w:ascii="Times New Roman" w:hAnsi="Times New Roman" w:cs="Times New Roman"/>
          <w:sz w:val="28"/>
          <w:szCs w:val="28"/>
        </w:rPr>
        <w:t xml:space="preserve"> крыш, </w:t>
      </w:r>
      <w:r w:rsidR="00D761EA">
        <w:rPr>
          <w:rFonts w:ascii="Times New Roman" w:hAnsi="Times New Roman" w:cs="Times New Roman"/>
          <w:sz w:val="28"/>
          <w:szCs w:val="28"/>
        </w:rPr>
        <w:t>46</w:t>
      </w:r>
      <w:r w:rsidR="00D761EA" w:rsidRPr="00D761EA">
        <w:rPr>
          <w:rFonts w:ascii="Times New Roman" w:hAnsi="Times New Roman" w:cs="Times New Roman"/>
          <w:sz w:val="28"/>
          <w:szCs w:val="28"/>
        </w:rPr>
        <w:t xml:space="preserve">% - </w:t>
      </w:r>
      <w:r w:rsidR="001274CA">
        <w:rPr>
          <w:rFonts w:ascii="Times New Roman" w:hAnsi="Times New Roman" w:cs="Times New Roman"/>
          <w:sz w:val="28"/>
          <w:szCs w:val="28"/>
        </w:rPr>
        <w:t xml:space="preserve">в </w:t>
      </w:r>
      <w:r w:rsidR="00D761EA" w:rsidRPr="00D761EA">
        <w:rPr>
          <w:rFonts w:ascii="Times New Roman" w:hAnsi="Times New Roman" w:cs="Times New Roman"/>
          <w:sz w:val="28"/>
          <w:szCs w:val="28"/>
        </w:rPr>
        <w:t>ремонт</w:t>
      </w:r>
      <w:r w:rsidR="001274CA">
        <w:rPr>
          <w:rFonts w:ascii="Times New Roman" w:hAnsi="Times New Roman" w:cs="Times New Roman"/>
          <w:sz w:val="28"/>
          <w:szCs w:val="28"/>
        </w:rPr>
        <w:t>е</w:t>
      </w:r>
      <w:r w:rsidR="00D761EA" w:rsidRPr="00D761EA">
        <w:rPr>
          <w:rFonts w:ascii="Times New Roman" w:hAnsi="Times New Roman" w:cs="Times New Roman"/>
          <w:sz w:val="28"/>
          <w:szCs w:val="28"/>
        </w:rPr>
        <w:t xml:space="preserve"> водопровода и канализации, </w:t>
      </w:r>
      <w:r w:rsidR="00D761EA">
        <w:rPr>
          <w:rFonts w:ascii="Times New Roman" w:hAnsi="Times New Roman" w:cs="Times New Roman"/>
          <w:sz w:val="28"/>
          <w:szCs w:val="28"/>
        </w:rPr>
        <w:t>30</w:t>
      </w:r>
      <w:r w:rsidR="00D761EA" w:rsidRPr="00D761EA">
        <w:rPr>
          <w:rFonts w:ascii="Times New Roman" w:hAnsi="Times New Roman" w:cs="Times New Roman"/>
          <w:sz w:val="28"/>
          <w:szCs w:val="28"/>
        </w:rPr>
        <w:t xml:space="preserve">% </w:t>
      </w:r>
      <w:r w:rsidR="001274CA">
        <w:rPr>
          <w:rFonts w:ascii="Times New Roman" w:hAnsi="Times New Roman" w:cs="Times New Roman"/>
          <w:sz w:val="28"/>
          <w:szCs w:val="28"/>
        </w:rPr>
        <w:t>не имеют</w:t>
      </w:r>
      <w:r w:rsidR="00D761EA" w:rsidRPr="00D761EA">
        <w:rPr>
          <w:rFonts w:ascii="Times New Roman" w:hAnsi="Times New Roman" w:cs="Times New Roman"/>
          <w:sz w:val="28"/>
          <w:szCs w:val="28"/>
        </w:rPr>
        <w:t xml:space="preserve"> ограждени</w:t>
      </w:r>
      <w:r w:rsidR="001274CA">
        <w:rPr>
          <w:rFonts w:ascii="Times New Roman" w:hAnsi="Times New Roman" w:cs="Times New Roman"/>
          <w:sz w:val="28"/>
          <w:szCs w:val="28"/>
        </w:rPr>
        <w:t>я</w:t>
      </w:r>
      <w:r w:rsidR="00D761EA" w:rsidRPr="00D761EA">
        <w:rPr>
          <w:rFonts w:ascii="Times New Roman" w:hAnsi="Times New Roman" w:cs="Times New Roman"/>
          <w:sz w:val="28"/>
          <w:szCs w:val="28"/>
        </w:rPr>
        <w:t>.</w:t>
      </w:r>
    </w:p>
    <w:p w:rsidR="00A524A8" w:rsidRDefault="00D761EA" w:rsidP="00C76C78">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Большинство проблем в области охраны труда связаны с отсутствием должного</w:t>
      </w:r>
      <w:r w:rsidRPr="00D761EA">
        <w:rPr>
          <w:rFonts w:ascii="Times New Roman" w:hAnsi="Times New Roman" w:cs="Times New Roman"/>
          <w:sz w:val="28"/>
          <w:szCs w:val="28"/>
        </w:rPr>
        <w:t xml:space="preserve"> финансировани</w:t>
      </w:r>
      <w:r>
        <w:rPr>
          <w:rFonts w:ascii="Times New Roman" w:hAnsi="Times New Roman" w:cs="Times New Roman"/>
          <w:sz w:val="28"/>
          <w:szCs w:val="28"/>
        </w:rPr>
        <w:t>я</w:t>
      </w:r>
      <w:r w:rsidRPr="00D761EA">
        <w:rPr>
          <w:rFonts w:ascii="Times New Roman" w:hAnsi="Times New Roman" w:cs="Times New Roman"/>
          <w:sz w:val="28"/>
          <w:szCs w:val="28"/>
        </w:rPr>
        <w:t xml:space="preserve">. </w:t>
      </w:r>
      <w:r>
        <w:rPr>
          <w:rFonts w:ascii="Times New Roman" w:hAnsi="Times New Roman" w:cs="Times New Roman"/>
          <w:sz w:val="28"/>
          <w:szCs w:val="28"/>
        </w:rPr>
        <w:t>В</w:t>
      </w:r>
      <w:r w:rsidRPr="00D761EA">
        <w:rPr>
          <w:rFonts w:ascii="Times New Roman" w:hAnsi="Times New Roman" w:cs="Times New Roman"/>
          <w:sz w:val="28"/>
          <w:szCs w:val="28"/>
        </w:rPr>
        <w:t xml:space="preserve"> состав субсиди</w:t>
      </w:r>
      <w:r w:rsidR="00155181">
        <w:rPr>
          <w:rFonts w:ascii="Times New Roman" w:hAnsi="Times New Roman" w:cs="Times New Roman"/>
          <w:sz w:val="28"/>
          <w:szCs w:val="28"/>
        </w:rPr>
        <w:t>й</w:t>
      </w:r>
      <w:r w:rsidRPr="00D761EA">
        <w:rPr>
          <w:rFonts w:ascii="Times New Roman" w:hAnsi="Times New Roman" w:cs="Times New Roman"/>
          <w:sz w:val="28"/>
          <w:szCs w:val="28"/>
        </w:rPr>
        <w:t xml:space="preserve"> из федерального, региональных и муниципальных бюджетов, выделяем</w:t>
      </w:r>
      <w:r w:rsidR="00973674">
        <w:rPr>
          <w:rFonts w:ascii="Times New Roman" w:hAnsi="Times New Roman" w:cs="Times New Roman"/>
          <w:sz w:val="28"/>
          <w:szCs w:val="28"/>
        </w:rPr>
        <w:t>ых</w:t>
      </w:r>
      <w:r w:rsidRPr="00D761EA">
        <w:rPr>
          <w:rFonts w:ascii="Times New Roman" w:hAnsi="Times New Roman" w:cs="Times New Roman"/>
          <w:sz w:val="28"/>
          <w:szCs w:val="28"/>
        </w:rPr>
        <w:t xml:space="preserve"> образовательным организациям на выполнение услуг по реализации государственных и муниципальных заданий, не включены нормативы финансового обеспечения мероприяти</w:t>
      </w:r>
      <w:r w:rsidR="00155181">
        <w:rPr>
          <w:rFonts w:ascii="Times New Roman" w:hAnsi="Times New Roman" w:cs="Times New Roman"/>
          <w:sz w:val="28"/>
          <w:szCs w:val="28"/>
        </w:rPr>
        <w:t>й</w:t>
      </w:r>
      <w:r w:rsidRPr="00D761EA">
        <w:rPr>
          <w:rFonts w:ascii="Times New Roman" w:hAnsi="Times New Roman" w:cs="Times New Roman"/>
          <w:sz w:val="28"/>
          <w:szCs w:val="28"/>
        </w:rPr>
        <w:t xml:space="preserve"> по </w:t>
      </w:r>
      <w:r w:rsidR="00155181">
        <w:rPr>
          <w:rFonts w:ascii="Times New Roman" w:hAnsi="Times New Roman" w:cs="Times New Roman"/>
          <w:sz w:val="28"/>
          <w:szCs w:val="28"/>
        </w:rPr>
        <w:t>созданию</w:t>
      </w:r>
      <w:r w:rsidRPr="00D761EA">
        <w:rPr>
          <w:rFonts w:ascii="Times New Roman" w:hAnsi="Times New Roman" w:cs="Times New Roman"/>
          <w:sz w:val="28"/>
          <w:szCs w:val="28"/>
        </w:rPr>
        <w:t xml:space="preserve"> безопасных условий труда.</w:t>
      </w:r>
      <w:r w:rsidR="00973674">
        <w:rPr>
          <w:rFonts w:ascii="Times New Roman" w:hAnsi="Times New Roman" w:cs="Times New Roman"/>
          <w:sz w:val="28"/>
          <w:szCs w:val="28"/>
        </w:rPr>
        <w:t xml:space="preserve"> Наряду с </w:t>
      </w:r>
      <w:r w:rsidR="00973674" w:rsidRPr="00973674">
        <w:rPr>
          <w:rFonts w:ascii="Times New Roman" w:hAnsi="Times New Roman" w:cs="Times New Roman"/>
          <w:sz w:val="28"/>
          <w:szCs w:val="28"/>
        </w:rPr>
        <w:t>этим</w:t>
      </w:r>
      <w:r w:rsidR="00155181">
        <w:rPr>
          <w:rFonts w:ascii="Times New Roman" w:hAnsi="Times New Roman" w:cs="Times New Roman"/>
          <w:sz w:val="28"/>
          <w:szCs w:val="28"/>
        </w:rPr>
        <w:t>,</w:t>
      </w:r>
      <w:r w:rsidR="00973674" w:rsidRPr="002A0E25">
        <w:rPr>
          <w:rFonts w:ascii="Times New Roman" w:hAnsi="Times New Roman" w:cs="Times New Roman"/>
          <w:sz w:val="28"/>
          <w:szCs w:val="28"/>
        </w:rPr>
        <w:t xml:space="preserve"> </w:t>
      </w:r>
      <w:r w:rsidR="00973674">
        <w:rPr>
          <w:rFonts w:ascii="Times New Roman" w:hAnsi="Times New Roman" w:cs="Times New Roman"/>
          <w:sz w:val="28"/>
          <w:szCs w:val="28"/>
        </w:rPr>
        <w:t xml:space="preserve">в </w:t>
      </w:r>
      <w:r w:rsidR="002A0E25" w:rsidRPr="002A0E25">
        <w:rPr>
          <w:rFonts w:ascii="Times New Roman" w:hAnsi="Times New Roman" w:cs="Times New Roman"/>
          <w:sz w:val="28"/>
          <w:szCs w:val="28"/>
        </w:rPr>
        <w:t xml:space="preserve">2017 году </w:t>
      </w:r>
      <w:r w:rsidR="002A0E25">
        <w:rPr>
          <w:rFonts w:ascii="Times New Roman" w:hAnsi="Times New Roman" w:cs="Times New Roman"/>
          <w:sz w:val="28"/>
          <w:szCs w:val="28"/>
        </w:rPr>
        <w:t xml:space="preserve">только </w:t>
      </w:r>
      <w:r w:rsidR="002A0E25" w:rsidRPr="002A0E25">
        <w:rPr>
          <w:rFonts w:ascii="Times New Roman" w:hAnsi="Times New Roman" w:cs="Times New Roman"/>
          <w:sz w:val="28"/>
          <w:szCs w:val="28"/>
        </w:rPr>
        <w:t>113 учреждени</w:t>
      </w:r>
      <w:r w:rsidR="002A0E25">
        <w:rPr>
          <w:rFonts w:ascii="Times New Roman" w:hAnsi="Times New Roman" w:cs="Times New Roman"/>
          <w:sz w:val="28"/>
          <w:szCs w:val="28"/>
        </w:rPr>
        <w:t>й</w:t>
      </w:r>
      <w:r w:rsidR="002A0E25" w:rsidRPr="002A0E25">
        <w:rPr>
          <w:rFonts w:ascii="Times New Roman" w:hAnsi="Times New Roman" w:cs="Times New Roman"/>
          <w:sz w:val="28"/>
          <w:szCs w:val="28"/>
        </w:rPr>
        <w:t xml:space="preserve"> воспользовались правом на возврат 20% страховых взносов </w:t>
      </w:r>
      <w:r w:rsidR="00155181">
        <w:rPr>
          <w:rFonts w:ascii="Times New Roman" w:hAnsi="Times New Roman" w:cs="Times New Roman"/>
          <w:sz w:val="28"/>
          <w:szCs w:val="28"/>
        </w:rPr>
        <w:t>из</w:t>
      </w:r>
      <w:r w:rsidR="002A0E25" w:rsidRPr="002A0E25">
        <w:rPr>
          <w:rFonts w:ascii="Times New Roman" w:hAnsi="Times New Roman" w:cs="Times New Roman"/>
          <w:sz w:val="28"/>
          <w:szCs w:val="28"/>
        </w:rPr>
        <w:t xml:space="preserve"> ФСС</w:t>
      </w:r>
      <w:r w:rsidR="002A0E25">
        <w:rPr>
          <w:rFonts w:ascii="Times New Roman" w:hAnsi="Times New Roman" w:cs="Times New Roman"/>
          <w:sz w:val="28"/>
          <w:szCs w:val="28"/>
        </w:rPr>
        <w:t xml:space="preserve"> на </w:t>
      </w:r>
      <w:r w:rsidR="002A0E25" w:rsidRPr="002A0E25">
        <w:rPr>
          <w:rFonts w:ascii="Times New Roman" w:hAnsi="Times New Roman" w:cs="Times New Roman"/>
          <w:sz w:val="28"/>
          <w:szCs w:val="28"/>
        </w:rPr>
        <w:t>предупредительны</w:t>
      </w:r>
      <w:r w:rsidR="002A0E25">
        <w:rPr>
          <w:rFonts w:ascii="Times New Roman" w:hAnsi="Times New Roman" w:cs="Times New Roman"/>
          <w:sz w:val="28"/>
          <w:szCs w:val="28"/>
        </w:rPr>
        <w:t>е</w:t>
      </w:r>
      <w:r w:rsidR="002A0E25" w:rsidRPr="002A0E25">
        <w:rPr>
          <w:rFonts w:ascii="Times New Roman" w:hAnsi="Times New Roman" w:cs="Times New Roman"/>
          <w:sz w:val="28"/>
          <w:szCs w:val="28"/>
        </w:rPr>
        <w:t xml:space="preserve"> мер</w:t>
      </w:r>
      <w:r w:rsidR="002A0E25">
        <w:rPr>
          <w:rFonts w:ascii="Times New Roman" w:hAnsi="Times New Roman" w:cs="Times New Roman"/>
          <w:sz w:val="28"/>
          <w:szCs w:val="28"/>
        </w:rPr>
        <w:t>ы</w:t>
      </w:r>
      <w:r w:rsidR="002A0E25" w:rsidRPr="002A0E25">
        <w:rPr>
          <w:rFonts w:ascii="Times New Roman" w:hAnsi="Times New Roman" w:cs="Times New Roman"/>
          <w:sz w:val="28"/>
          <w:szCs w:val="28"/>
        </w:rPr>
        <w:t xml:space="preserve"> по </w:t>
      </w:r>
      <w:r w:rsidR="002A0E25">
        <w:rPr>
          <w:rFonts w:ascii="Times New Roman" w:hAnsi="Times New Roman" w:cs="Times New Roman"/>
          <w:sz w:val="28"/>
          <w:szCs w:val="28"/>
        </w:rPr>
        <w:t>охране труда.</w:t>
      </w:r>
    </w:p>
    <w:p w:rsidR="002A0E25" w:rsidRPr="002A0E25" w:rsidRDefault="002A0E25" w:rsidP="002A0E25">
      <w:pPr>
        <w:spacing w:after="0"/>
        <w:ind w:firstLine="709"/>
        <w:jc w:val="both"/>
        <w:rPr>
          <w:rFonts w:ascii="Times New Roman" w:hAnsi="Times New Roman" w:cs="Times New Roman"/>
          <w:sz w:val="28"/>
          <w:szCs w:val="28"/>
        </w:rPr>
      </w:pPr>
      <w:r w:rsidRPr="002A0E25">
        <w:rPr>
          <w:rFonts w:ascii="Times New Roman" w:hAnsi="Times New Roman" w:cs="Times New Roman"/>
          <w:sz w:val="28"/>
          <w:szCs w:val="28"/>
        </w:rPr>
        <w:t>Повышение заработной платы</w:t>
      </w:r>
      <w:r>
        <w:rPr>
          <w:rFonts w:ascii="Times New Roman" w:hAnsi="Times New Roman" w:cs="Times New Roman"/>
          <w:sz w:val="28"/>
          <w:szCs w:val="28"/>
        </w:rPr>
        <w:t xml:space="preserve"> работников образования</w:t>
      </w:r>
      <w:r w:rsidRPr="002A0E25">
        <w:rPr>
          <w:rFonts w:ascii="Times New Roman" w:hAnsi="Times New Roman" w:cs="Times New Roman"/>
          <w:sz w:val="28"/>
          <w:szCs w:val="28"/>
        </w:rPr>
        <w:t xml:space="preserve"> в 2015-2017 годах проходило без увеличения нормативов на оплату труда,</w:t>
      </w:r>
      <w:r w:rsidR="00155181">
        <w:rPr>
          <w:rFonts w:ascii="Times New Roman" w:hAnsi="Times New Roman" w:cs="Times New Roman"/>
          <w:sz w:val="28"/>
          <w:szCs w:val="28"/>
        </w:rPr>
        <w:t xml:space="preserve"> а</w:t>
      </w:r>
      <w:r w:rsidRPr="002A0E25">
        <w:rPr>
          <w:rFonts w:ascii="Times New Roman" w:hAnsi="Times New Roman" w:cs="Times New Roman"/>
          <w:sz w:val="28"/>
          <w:szCs w:val="28"/>
        </w:rPr>
        <w:t xml:space="preserve"> за счет сокращения штатов и увеличения учебной нагрузки и количества учеников в классе.</w:t>
      </w:r>
    </w:p>
    <w:p w:rsidR="002A0E25" w:rsidRDefault="002A0E25" w:rsidP="002A0E25">
      <w:pPr>
        <w:spacing w:after="0"/>
        <w:ind w:firstLine="709"/>
        <w:jc w:val="both"/>
        <w:rPr>
          <w:rFonts w:ascii="Times New Roman" w:hAnsi="Times New Roman" w:cs="Times New Roman"/>
          <w:sz w:val="28"/>
          <w:szCs w:val="28"/>
        </w:rPr>
      </w:pPr>
      <w:r w:rsidRPr="002A0E25">
        <w:rPr>
          <w:rFonts w:ascii="Times New Roman" w:hAnsi="Times New Roman" w:cs="Times New Roman"/>
          <w:sz w:val="28"/>
          <w:szCs w:val="28"/>
        </w:rPr>
        <w:t>Педагоги работают с перегрузкой</w:t>
      </w:r>
      <w:r w:rsidR="00155181">
        <w:rPr>
          <w:rFonts w:ascii="Times New Roman" w:hAnsi="Times New Roman" w:cs="Times New Roman"/>
          <w:sz w:val="28"/>
          <w:szCs w:val="28"/>
        </w:rPr>
        <w:t>.</w:t>
      </w:r>
      <w:r w:rsidRPr="002A0E25">
        <w:rPr>
          <w:rFonts w:ascii="Times New Roman" w:hAnsi="Times New Roman" w:cs="Times New Roman"/>
          <w:sz w:val="28"/>
          <w:szCs w:val="28"/>
        </w:rPr>
        <w:t xml:space="preserve"> В соответствии с последним мониторингом</w:t>
      </w:r>
      <w:r w:rsidR="00D0609B">
        <w:rPr>
          <w:rFonts w:ascii="Times New Roman" w:hAnsi="Times New Roman" w:cs="Times New Roman"/>
          <w:sz w:val="28"/>
          <w:szCs w:val="28"/>
        </w:rPr>
        <w:t>,</w:t>
      </w:r>
      <w:r>
        <w:rPr>
          <w:rFonts w:ascii="Times New Roman" w:hAnsi="Times New Roman" w:cs="Times New Roman"/>
          <w:sz w:val="28"/>
          <w:szCs w:val="28"/>
        </w:rPr>
        <w:t xml:space="preserve"> 36,7</w:t>
      </w:r>
      <w:r w:rsidRPr="002A0E25">
        <w:rPr>
          <w:rFonts w:ascii="Times New Roman" w:hAnsi="Times New Roman" w:cs="Times New Roman"/>
          <w:sz w:val="28"/>
          <w:szCs w:val="28"/>
        </w:rPr>
        <w:t>%</w:t>
      </w:r>
      <w:r>
        <w:rPr>
          <w:rFonts w:ascii="Times New Roman" w:hAnsi="Times New Roman" w:cs="Times New Roman"/>
          <w:sz w:val="28"/>
          <w:szCs w:val="28"/>
        </w:rPr>
        <w:t xml:space="preserve"> педагогов общеобразовательных организаций</w:t>
      </w:r>
      <w:r w:rsidRPr="002A0E25">
        <w:rPr>
          <w:rFonts w:ascii="Times New Roman" w:hAnsi="Times New Roman" w:cs="Times New Roman"/>
          <w:sz w:val="28"/>
          <w:szCs w:val="28"/>
        </w:rPr>
        <w:t xml:space="preserve"> имеют нагрузк</w:t>
      </w:r>
      <w:r>
        <w:rPr>
          <w:rFonts w:ascii="Times New Roman" w:hAnsi="Times New Roman" w:cs="Times New Roman"/>
          <w:sz w:val="28"/>
          <w:szCs w:val="28"/>
        </w:rPr>
        <w:t>у</w:t>
      </w:r>
      <w:r w:rsidRPr="002A0E25">
        <w:rPr>
          <w:rFonts w:ascii="Times New Roman" w:hAnsi="Times New Roman" w:cs="Times New Roman"/>
          <w:sz w:val="28"/>
          <w:szCs w:val="28"/>
        </w:rPr>
        <w:t xml:space="preserve"> выше 23 часов в неделю.</w:t>
      </w:r>
    </w:p>
    <w:p w:rsidR="002A0E25" w:rsidRDefault="002A0E25" w:rsidP="002A0E25">
      <w:pPr>
        <w:spacing w:after="0"/>
        <w:ind w:firstLine="709"/>
        <w:jc w:val="both"/>
        <w:rPr>
          <w:rFonts w:ascii="Times New Roman" w:hAnsi="Times New Roman" w:cs="Times New Roman"/>
          <w:sz w:val="28"/>
          <w:szCs w:val="28"/>
        </w:rPr>
      </w:pPr>
      <w:r w:rsidRPr="002A0E25">
        <w:rPr>
          <w:rFonts w:ascii="Times New Roman" w:hAnsi="Times New Roman" w:cs="Times New Roman"/>
          <w:sz w:val="28"/>
          <w:szCs w:val="28"/>
        </w:rPr>
        <w:t>Система оплаты труда учителей не соответствует Единым рекомендациям по установлению на федеральном, региональном и муниципальном уровнях систем оплаты труда работников государственных и муниципальных учреждений</w:t>
      </w:r>
      <w:r w:rsidR="007462BB">
        <w:rPr>
          <w:rFonts w:ascii="Times New Roman" w:hAnsi="Times New Roman" w:cs="Times New Roman"/>
          <w:sz w:val="28"/>
          <w:szCs w:val="28"/>
        </w:rPr>
        <w:t xml:space="preserve"> и требует изменений</w:t>
      </w:r>
      <w:bookmarkStart w:id="0" w:name="_GoBack"/>
      <w:bookmarkEnd w:id="0"/>
      <w:r w:rsidRPr="002A0E25">
        <w:rPr>
          <w:rFonts w:ascii="Times New Roman" w:hAnsi="Times New Roman" w:cs="Times New Roman"/>
          <w:sz w:val="28"/>
          <w:szCs w:val="28"/>
        </w:rPr>
        <w:t>.</w:t>
      </w:r>
    </w:p>
    <w:p w:rsidR="00CD669E" w:rsidRDefault="00CD669E" w:rsidP="00CD669E">
      <w:pPr>
        <w:spacing w:after="0"/>
        <w:ind w:firstLine="709"/>
        <w:jc w:val="both"/>
        <w:rPr>
          <w:rFonts w:ascii="Times New Roman" w:hAnsi="Times New Roman" w:cs="Times New Roman"/>
          <w:b/>
          <w:sz w:val="24"/>
          <w:szCs w:val="24"/>
        </w:rPr>
      </w:pPr>
      <w:r>
        <w:rPr>
          <w:rFonts w:ascii="Times New Roman" w:hAnsi="Times New Roman" w:cs="Times New Roman"/>
          <w:sz w:val="28"/>
          <w:szCs w:val="28"/>
        </w:rPr>
        <w:t xml:space="preserve">Комитет Саратовской областной организации Профсоюза работников народного образования и науки </w:t>
      </w:r>
      <w:r w:rsidRPr="00CD669E">
        <w:rPr>
          <w:rFonts w:ascii="Times New Roman" w:hAnsi="Times New Roman" w:cs="Times New Roman"/>
          <w:b/>
          <w:sz w:val="28"/>
          <w:szCs w:val="24"/>
        </w:rPr>
        <w:t>ПОСТАНОВЛЯЕТ:</w:t>
      </w:r>
    </w:p>
    <w:p w:rsidR="002A0E25" w:rsidRPr="00CD669E" w:rsidRDefault="00CD669E" w:rsidP="001E1F97">
      <w:pPr>
        <w:pStyle w:val="aa"/>
        <w:numPr>
          <w:ilvl w:val="0"/>
          <w:numId w:val="1"/>
        </w:numPr>
        <w:tabs>
          <w:tab w:val="left" w:pos="1134"/>
        </w:tabs>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Принять к сведению информацию комитета Саратовской областной организации Профессионального союза работников народного образования и науки РФ</w:t>
      </w:r>
      <w:r w:rsidR="00D0609B">
        <w:rPr>
          <w:rFonts w:ascii="Times New Roman" w:hAnsi="Times New Roman" w:cs="Times New Roman"/>
          <w:sz w:val="28"/>
          <w:szCs w:val="28"/>
        </w:rPr>
        <w:t xml:space="preserve"> о</w:t>
      </w:r>
      <w:r w:rsidRPr="00CD669E">
        <w:rPr>
          <w:rFonts w:ascii="Times New Roman" w:hAnsi="Times New Roman" w:cs="Times New Roman"/>
          <w:sz w:val="28"/>
          <w:szCs w:val="28"/>
        </w:rPr>
        <w:t xml:space="preserve"> состоянии условий</w:t>
      </w:r>
      <w:r w:rsidR="00D0609B">
        <w:rPr>
          <w:rFonts w:ascii="Times New Roman" w:hAnsi="Times New Roman" w:cs="Times New Roman"/>
          <w:sz w:val="28"/>
          <w:szCs w:val="28"/>
        </w:rPr>
        <w:t>,</w:t>
      </w:r>
      <w:r w:rsidRPr="00CD669E">
        <w:rPr>
          <w:rFonts w:ascii="Times New Roman" w:hAnsi="Times New Roman" w:cs="Times New Roman"/>
          <w:sz w:val="28"/>
          <w:szCs w:val="28"/>
        </w:rPr>
        <w:t xml:space="preserve"> охраны труда и здоровья</w:t>
      </w:r>
      <w:r w:rsidR="001E1F97">
        <w:rPr>
          <w:rFonts w:ascii="Times New Roman" w:hAnsi="Times New Roman" w:cs="Times New Roman"/>
          <w:sz w:val="28"/>
          <w:szCs w:val="28"/>
        </w:rPr>
        <w:t xml:space="preserve"> </w:t>
      </w:r>
      <w:r w:rsidR="001E1F97" w:rsidRPr="001E1F97">
        <w:rPr>
          <w:rFonts w:ascii="Times New Roman" w:hAnsi="Times New Roman" w:cs="Times New Roman"/>
          <w:sz w:val="28"/>
          <w:szCs w:val="28"/>
        </w:rPr>
        <w:t>работников и обучающихся</w:t>
      </w:r>
      <w:r w:rsidRPr="00CD669E">
        <w:rPr>
          <w:rFonts w:ascii="Times New Roman" w:hAnsi="Times New Roman" w:cs="Times New Roman"/>
          <w:sz w:val="28"/>
          <w:szCs w:val="28"/>
        </w:rPr>
        <w:t xml:space="preserve"> в образовательных организациях области.</w:t>
      </w:r>
    </w:p>
    <w:p w:rsidR="00E02DF3" w:rsidRDefault="00E02DF3" w:rsidP="00CD669E">
      <w:pPr>
        <w:pStyle w:val="aa"/>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выполнению плана реализации акции «2018 год – </w:t>
      </w:r>
      <w:r w:rsidR="00D0609B">
        <w:rPr>
          <w:rFonts w:ascii="Times New Roman" w:hAnsi="Times New Roman" w:cs="Times New Roman"/>
          <w:sz w:val="28"/>
          <w:szCs w:val="28"/>
        </w:rPr>
        <w:t>Г</w:t>
      </w:r>
      <w:r>
        <w:rPr>
          <w:rFonts w:ascii="Times New Roman" w:hAnsi="Times New Roman" w:cs="Times New Roman"/>
          <w:sz w:val="28"/>
          <w:szCs w:val="28"/>
        </w:rPr>
        <w:t>од охраны труда</w:t>
      </w:r>
      <w:r w:rsidR="00D0609B">
        <w:rPr>
          <w:rFonts w:ascii="Times New Roman" w:hAnsi="Times New Roman" w:cs="Times New Roman"/>
          <w:sz w:val="28"/>
          <w:szCs w:val="28"/>
        </w:rPr>
        <w:t>»,</w:t>
      </w:r>
      <w:r w:rsidR="00D0609B" w:rsidRPr="00D0609B">
        <w:rPr>
          <w:rFonts w:ascii="Times New Roman" w:hAnsi="Times New Roman" w:cs="Times New Roman"/>
          <w:sz w:val="28"/>
          <w:szCs w:val="28"/>
        </w:rPr>
        <w:t xml:space="preserve"> </w:t>
      </w:r>
      <w:r w:rsidR="00D0609B">
        <w:rPr>
          <w:rFonts w:ascii="Times New Roman" w:hAnsi="Times New Roman" w:cs="Times New Roman"/>
          <w:sz w:val="28"/>
          <w:szCs w:val="28"/>
        </w:rPr>
        <w:t>инициированной ЦС Профсоюза</w:t>
      </w:r>
      <w:r>
        <w:rPr>
          <w:rFonts w:ascii="Times New Roman" w:hAnsi="Times New Roman" w:cs="Times New Roman"/>
          <w:sz w:val="28"/>
          <w:szCs w:val="28"/>
        </w:rPr>
        <w:t>. В связи с этим:</w:t>
      </w:r>
    </w:p>
    <w:p w:rsidR="008B0A79" w:rsidRDefault="00CD669E" w:rsidP="00E02DF3">
      <w:pPr>
        <w:pStyle w:val="aa"/>
        <w:numPr>
          <w:ilvl w:val="1"/>
          <w:numId w:val="1"/>
        </w:numPr>
        <w:tabs>
          <w:tab w:val="left" w:pos="1134"/>
        </w:tabs>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 xml:space="preserve">Считать деятельность по </w:t>
      </w:r>
      <w:r>
        <w:rPr>
          <w:rFonts w:ascii="Times New Roman" w:hAnsi="Times New Roman" w:cs="Times New Roman"/>
          <w:sz w:val="28"/>
          <w:szCs w:val="28"/>
        </w:rPr>
        <w:t xml:space="preserve">улучшению </w:t>
      </w:r>
      <w:r w:rsidRPr="00CD669E">
        <w:rPr>
          <w:rFonts w:ascii="Times New Roman" w:hAnsi="Times New Roman" w:cs="Times New Roman"/>
          <w:sz w:val="28"/>
          <w:szCs w:val="28"/>
        </w:rPr>
        <w:t>условий</w:t>
      </w:r>
      <w:r w:rsidR="00D0609B">
        <w:rPr>
          <w:rFonts w:ascii="Times New Roman" w:hAnsi="Times New Roman" w:cs="Times New Roman"/>
          <w:sz w:val="28"/>
          <w:szCs w:val="28"/>
        </w:rPr>
        <w:t>,</w:t>
      </w:r>
      <w:r w:rsidRPr="00CD669E">
        <w:rPr>
          <w:rFonts w:ascii="Times New Roman" w:hAnsi="Times New Roman" w:cs="Times New Roman"/>
          <w:sz w:val="28"/>
          <w:szCs w:val="28"/>
        </w:rPr>
        <w:t xml:space="preserve"> охраны труда и здоровья членов Профсоюза</w:t>
      </w:r>
      <w:r w:rsidR="00D0609B">
        <w:rPr>
          <w:rFonts w:ascii="Times New Roman" w:hAnsi="Times New Roman" w:cs="Times New Roman"/>
          <w:sz w:val="28"/>
          <w:szCs w:val="28"/>
        </w:rPr>
        <w:t xml:space="preserve"> –</w:t>
      </w:r>
      <w:r w:rsidRPr="00CD669E">
        <w:rPr>
          <w:rFonts w:ascii="Times New Roman" w:hAnsi="Times New Roman" w:cs="Times New Roman"/>
          <w:sz w:val="28"/>
          <w:szCs w:val="28"/>
        </w:rPr>
        <w:t xml:space="preserve"> одним</w:t>
      </w:r>
      <w:r w:rsidR="00D0609B">
        <w:rPr>
          <w:rFonts w:ascii="Times New Roman" w:hAnsi="Times New Roman" w:cs="Times New Roman"/>
          <w:sz w:val="28"/>
          <w:szCs w:val="28"/>
        </w:rPr>
        <w:t xml:space="preserve"> </w:t>
      </w:r>
      <w:r w:rsidRPr="00CD669E">
        <w:rPr>
          <w:rFonts w:ascii="Times New Roman" w:hAnsi="Times New Roman" w:cs="Times New Roman"/>
          <w:sz w:val="28"/>
          <w:szCs w:val="28"/>
        </w:rPr>
        <w:t xml:space="preserve">из приоритетных направлений работы </w:t>
      </w:r>
      <w:r>
        <w:rPr>
          <w:rFonts w:ascii="Times New Roman" w:hAnsi="Times New Roman" w:cs="Times New Roman"/>
          <w:sz w:val="28"/>
          <w:szCs w:val="28"/>
        </w:rPr>
        <w:t xml:space="preserve">областной организации </w:t>
      </w:r>
      <w:r w:rsidRPr="00CD669E">
        <w:rPr>
          <w:rFonts w:ascii="Times New Roman" w:hAnsi="Times New Roman" w:cs="Times New Roman"/>
          <w:sz w:val="28"/>
          <w:szCs w:val="28"/>
        </w:rPr>
        <w:t>Профсоюза, местных и первичных профсоюзных организаций.</w:t>
      </w:r>
    </w:p>
    <w:p w:rsidR="00CD669E" w:rsidRDefault="00CD669E" w:rsidP="00E02DF3">
      <w:pPr>
        <w:pStyle w:val="aa"/>
        <w:numPr>
          <w:ilvl w:val="1"/>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мероприятий </w:t>
      </w:r>
      <w:r w:rsidRPr="00CD669E">
        <w:rPr>
          <w:rFonts w:ascii="Times New Roman" w:hAnsi="Times New Roman" w:cs="Times New Roman"/>
          <w:sz w:val="28"/>
          <w:szCs w:val="28"/>
        </w:rPr>
        <w:t xml:space="preserve">по </w:t>
      </w:r>
      <w:r>
        <w:rPr>
          <w:rFonts w:ascii="Times New Roman" w:hAnsi="Times New Roman" w:cs="Times New Roman"/>
          <w:sz w:val="28"/>
          <w:szCs w:val="28"/>
        </w:rPr>
        <w:t xml:space="preserve">улучшению </w:t>
      </w:r>
      <w:r w:rsidRPr="00CD669E">
        <w:rPr>
          <w:rFonts w:ascii="Times New Roman" w:hAnsi="Times New Roman" w:cs="Times New Roman"/>
          <w:sz w:val="28"/>
          <w:szCs w:val="28"/>
        </w:rPr>
        <w:t>у</w:t>
      </w:r>
      <w:r w:rsidR="00D0609B">
        <w:rPr>
          <w:rFonts w:ascii="Times New Roman" w:hAnsi="Times New Roman" w:cs="Times New Roman"/>
          <w:sz w:val="28"/>
          <w:szCs w:val="28"/>
        </w:rPr>
        <w:t>словий, охраны труда и здоровья</w:t>
      </w:r>
      <w:r w:rsidRPr="00CD669E">
        <w:rPr>
          <w:rFonts w:ascii="Times New Roman" w:hAnsi="Times New Roman" w:cs="Times New Roman"/>
          <w:sz w:val="28"/>
          <w:szCs w:val="28"/>
        </w:rPr>
        <w:t xml:space="preserve"> членов Профсоюза</w:t>
      </w:r>
      <w:r>
        <w:rPr>
          <w:rFonts w:ascii="Times New Roman" w:hAnsi="Times New Roman" w:cs="Times New Roman"/>
          <w:sz w:val="28"/>
          <w:szCs w:val="28"/>
        </w:rPr>
        <w:t xml:space="preserve"> утвердить проект</w:t>
      </w:r>
      <w:r w:rsidRPr="00CD669E">
        <w:rPr>
          <w:rFonts w:ascii="Times New Roman" w:hAnsi="Times New Roman" w:cs="Times New Roman"/>
          <w:sz w:val="28"/>
          <w:szCs w:val="28"/>
        </w:rPr>
        <w:t xml:space="preserve"> областной организации Профсоюза </w:t>
      </w:r>
      <w:r w:rsidRPr="00CD669E">
        <w:rPr>
          <w:rFonts w:ascii="Times New Roman" w:hAnsi="Times New Roman" w:cs="Times New Roman"/>
          <w:sz w:val="28"/>
          <w:szCs w:val="28"/>
        </w:rPr>
        <w:lastRenderedPageBreak/>
        <w:t>«Совершенствование условий труда, системы управления охраной труда и здоровья работников»</w:t>
      </w:r>
      <w:r w:rsidR="00165085">
        <w:rPr>
          <w:rFonts w:ascii="Times New Roman" w:hAnsi="Times New Roman" w:cs="Times New Roman"/>
          <w:sz w:val="28"/>
          <w:szCs w:val="28"/>
        </w:rPr>
        <w:t xml:space="preserve"> (Приложение 1)</w:t>
      </w:r>
      <w:r>
        <w:rPr>
          <w:rFonts w:ascii="Times New Roman" w:hAnsi="Times New Roman" w:cs="Times New Roman"/>
          <w:sz w:val="28"/>
          <w:szCs w:val="28"/>
        </w:rPr>
        <w:t>.</w:t>
      </w:r>
    </w:p>
    <w:p w:rsidR="00CD669E" w:rsidRDefault="00F65970" w:rsidP="006B51C9">
      <w:pPr>
        <w:pStyle w:val="aa"/>
        <w:numPr>
          <w:ilvl w:val="0"/>
          <w:numId w:val="1"/>
        </w:numPr>
        <w:tabs>
          <w:tab w:val="left" w:pos="1134"/>
        </w:tabs>
        <w:spacing w:after="0"/>
        <w:ind w:left="0" w:firstLine="709"/>
        <w:jc w:val="both"/>
        <w:rPr>
          <w:rFonts w:ascii="Times New Roman" w:hAnsi="Times New Roman" w:cs="Times New Roman"/>
          <w:sz w:val="28"/>
          <w:szCs w:val="28"/>
        </w:rPr>
      </w:pPr>
      <w:r w:rsidRPr="00F65970">
        <w:rPr>
          <w:rFonts w:ascii="Times New Roman" w:hAnsi="Times New Roman" w:cs="Times New Roman"/>
          <w:sz w:val="28"/>
          <w:szCs w:val="28"/>
        </w:rPr>
        <w:t>Комитету областной организации Профсоюза совместно с министерством образования Саратовской области принять меры по</w:t>
      </w:r>
      <w:r w:rsidR="00D0609B">
        <w:rPr>
          <w:rFonts w:ascii="Times New Roman" w:hAnsi="Times New Roman" w:cs="Times New Roman"/>
          <w:sz w:val="28"/>
          <w:szCs w:val="28"/>
        </w:rPr>
        <w:t xml:space="preserve"> осуществлению</w:t>
      </w:r>
      <w:r w:rsidRPr="00F65970">
        <w:rPr>
          <w:rFonts w:ascii="Times New Roman" w:hAnsi="Times New Roman" w:cs="Times New Roman"/>
          <w:sz w:val="28"/>
          <w:szCs w:val="28"/>
        </w:rPr>
        <w:t xml:space="preserve"> контрол</w:t>
      </w:r>
      <w:r w:rsidR="00D0609B">
        <w:rPr>
          <w:rFonts w:ascii="Times New Roman" w:hAnsi="Times New Roman" w:cs="Times New Roman"/>
          <w:sz w:val="28"/>
          <w:szCs w:val="28"/>
        </w:rPr>
        <w:t>я</w:t>
      </w:r>
      <w:r w:rsidRPr="00F65970">
        <w:rPr>
          <w:rFonts w:ascii="Times New Roman" w:hAnsi="Times New Roman" w:cs="Times New Roman"/>
          <w:sz w:val="28"/>
          <w:szCs w:val="28"/>
        </w:rPr>
        <w:t xml:space="preserve"> за финансированием мероприятий по охране труда, в первую очередь</w:t>
      </w:r>
      <w:r w:rsidR="00D0609B">
        <w:rPr>
          <w:rFonts w:ascii="Times New Roman" w:hAnsi="Times New Roman" w:cs="Times New Roman"/>
          <w:sz w:val="28"/>
          <w:szCs w:val="28"/>
        </w:rPr>
        <w:t xml:space="preserve"> –</w:t>
      </w:r>
      <w:r w:rsidRPr="00F65970">
        <w:rPr>
          <w:rFonts w:ascii="Times New Roman" w:hAnsi="Times New Roman" w:cs="Times New Roman"/>
          <w:sz w:val="28"/>
          <w:szCs w:val="28"/>
        </w:rPr>
        <w:t xml:space="preserve"> за</w:t>
      </w:r>
      <w:r w:rsidR="00D0609B">
        <w:rPr>
          <w:rFonts w:ascii="Times New Roman" w:hAnsi="Times New Roman" w:cs="Times New Roman"/>
          <w:sz w:val="28"/>
          <w:szCs w:val="28"/>
        </w:rPr>
        <w:t xml:space="preserve"> организацией медицинских осмотров</w:t>
      </w:r>
      <w:r w:rsidRPr="00F65970">
        <w:rPr>
          <w:rFonts w:ascii="Times New Roman" w:hAnsi="Times New Roman" w:cs="Times New Roman"/>
          <w:sz w:val="28"/>
          <w:szCs w:val="28"/>
        </w:rPr>
        <w:t xml:space="preserve"> </w:t>
      </w:r>
      <w:r>
        <w:rPr>
          <w:rFonts w:ascii="Times New Roman" w:hAnsi="Times New Roman" w:cs="Times New Roman"/>
          <w:sz w:val="28"/>
          <w:szCs w:val="28"/>
        </w:rPr>
        <w:t>и проведени</w:t>
      </w:r>
      <w:r w:rsidR="00C823C7">
        <w:rPr>
          <w:rFonts w:ascii="Times New Roman" w:hAnsi="Times New Roman" w:cs="Times New Roman"/>
          <w:sz w:val="28"/>
          <w:szCs w:val="28"/>
        </w:rPr>
        <w:t>ем</w:t>
      </w:r>
      <w:r>
        <w:rPr>
          <w:rFonts w:ascii="Times New Roman" w:hAnsi="Times New Roman" w:cs="Times New Roman"/>
          <w:sz w:val="28"/>
          <w:szCs w:val="28"/>
        </w:rPr>
        <w:t xml:space="preserve"> специальной оценки условий труда</w:t>
      </w:r>
      <w:r w:rsidR="00D0609B" w:rsidRPr="00D0609B">
        <w:rPr>
          <w:rFonts w:ascii="Times New Roman" w:hAnsi="Times New Roman" w:cs="Times New Roman"/>
          <w:sz w:val="28"/>
          <w:szCs w:val="28"/>
        </w:rPr>
        <w:t xml:space="preserve"> </w:t>
      </w:r>
      <w:r w:rsidR="00D0609B" w:rsidRPr="00F65970">
        <w:rPr>
          <w:rFonts w:ascii="Times New Roman" w:hAnsi="Times New Roman" w:cs="Times New Roman"/>
          <w:sz w:val="28"/>
          <w:szCs w:val="28"/>
        </w:rPr>
        <w:t>за счет средств работодателей</w:t>
      </w:r>
      <w:r w:rsidRPr="00F65970">
        <w:rPr>
          <w:rFonts w:ascii="Times New Roman" w:hAnsi="Times New Roman" w:cs="Times New Roman"/>
          <w:sz w:val="28"/>
          <w:szCs w:val="28"/>
        </w:rPr>
        <w:t>.</w:t>
      </w:r>
    </w:p>
    <w:p w:rsidR="00F645A5" w:rsidRDefault="00F645A5" w:rsidP="00F65970">
      <w:pPr>
        <w:pStyle w:val="aa"/>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Президиуму областной организации Профсоюза усилить </w:t>
      </w:r>
      <w:r w:rsidR="00340558">
        <w:rPr>
          <w:rFonts w:ascii="Times New Roman" w:hAnsi="Times New Roman" w:cs="Times New Roman"/>
          <w:sz w:val="28"/>
          <w:szCs w:val="28"/>
        </w:rPr>
        <w:t>направление деятельности, связанное с</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создани</w:t>
      </w:r>
      <w:r w:rsidR="00340558">
        <w:rPr>
          <w:rFonts w:ascii="Times New Roman" w:hAnsi="Times New Roman" w:cs="Times New Roman"/>
          <w:sz w:val="28"/>
          <w:szCs w:val="28"/>
        </w:rPr>
        <w:t>м</w:t>
      </w:r>
      <w:proofErr w:type="spellEnd"/>
      <w:r>
        <w:rPr>
          <w:rFonts w:ascii="Times New Roman" w:hAnsi="Times New Roman" w:cs="Times New Roman"/>
          <w:sz w:val="28"/>
          <w:szCs w:val="28"/>
        </w:rPr>
        <w:t xml:space="preserve"> здор</w:t>
      </w:r>
      <w:r w:rsidR="00C823C7">
        <w:rPr>
          <w:rFonts w:ascii="Times New Roman" w:hAnsi="Times New Roman" w:cs="Times New Roman"/>
          <w:sz w:val="28"/>
          <w:szCs w:val="28"/>
        </w:rPr>
        <w:t>овых и безопасных условий труда, для чего:</w:t>
      </w:r>
    </w:p>
    <w:p w:rsidR="00F645A5" w:rsidRDefault="00F645A5" w:rsidP="00E177F4">
      <w:pPr>
        <w:pStyle w:val="aa"/>
        <w:numPr>
          <w:ilvl w:val="1"/>
          <w:numId w:val="1"/>
        </w:numPr>
        <w:tabs>
          <w:tab w:val="left" w:pos="1418"/>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Провести переговоры с министерством образования области по вопросу введения системы управления охраной труда в образовательных</w:t>
      </w:r>
      <w:r w:rsidR="00E177F4">
        <w:rPr>
          <w:rFonts w:ascii="Times New Roman" w:hAnsi="Times New Roman" w:cs="Times New Roman"/>
          <w:sz w:val="28"/>
          <w:szCs w:val="28"/>
        </w:rPr>
        <w:t xml:space="preserve"> организациях. Рекомендовать </w:t>
      </w:r>
      <w:r w:rsidR="00E177F4" w:rsidRPr="00E177F4">
        <w:rPr>
          <w:rFonts w:ascii="Times New Roman" w:hAnsi="Times New Roman" w:cs="Times New Roman"/>
          <w:sz w:val="28"/>
          <w:szCs w:val="28"/>
        </w:rPr>
        <w:t>назначить ответственное лицо из штата Министерства образования для организации и координации работы по вопросам охраны труда и здоровья работников и обучающихся.</w:t>
      </w:r>
    </w:p>
    <w:p w:rsidR="00E177F4" w:rsidRDefault="00E177F4" w:rsidP="00E177F4">
      <w:pPr>
        <w:pStyle w:val="aa"/>
        <w:numPr>
          <w:ilvl w:val="1"/>
          <w:numId w:val="1"/>
        </w:numPr>
        <w:tabs>
          <w:tab w:val="left" w:pos="1418"/>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мониторинга управления образовательной деятельностью в области, по</w:t>
      </w:r>
      <w:r w:rsidR="00C823C7">
        <w:rPr>
          <w:rFonts w:ascii="Times New Roman" w:hAnsi="Times New Roman" w:cs="Times New Roman"/>
          <w:sz w:val="28"/>
          <w:szCs w:val="28"/>
        </w:rPr>
        <w:t xml:space="preserve"> его результатам</w:t>
      </w:r>
      <w:r>
        <w:rPr>
          <w:rFonts w:ascii="Times New Roman" w:hAnsi="Times New Roman" w:cs="Times New Roman"/>
          <w:sz w:val="28"/>
          <w:szCs w:val="28"/>
        </w:rPr>
        <w:t xml:space="preserve"> выработать рекомендации по улучшению условий труда и направить их для реализации в Правительство области и областную </w:t>
      </w:r>
      <w:r w:rsidR="00C823C7">
        <w:rPr>
          <w:rFonts w:ascii="Times New Roman" w:hAnsi="Times New Roman" w:cs="Times New Roman"/>
          <w:sz w:val="28"/>
          <w:szCs w:val="28"/>
        </w:rPr>
        <w:t>Д</w:t>
      </w:r>
      <w:r>
        <w:rPr>
          <w:rFonts w:ascii="Times New Roman" w:hAnsi="Times New Roman" w:cs="Times New Roman"/>
          <w:sz w:val="28"/>
          <w:szCs w:val="28"/>
        </w:rPr>
        <w:t>уму.</w:t>
      </w:r>
    </w:p>
    <w:p w:rsidR="00E177F4" w:rsidRDefault="00E177F4" w:rsidP="009A6C03">
      <w:pPr>
        <w:pStyle w:val="aa"/>
        <w:numPr>
          <w:ilvl w:val="1"/>
          <w:numId w:val="1"/>
        </w:numPr>
        <w:tabs>
          <w:tab w:val="left" w:pos="1418"/>
        </w:tabs>
        <w:spacing w:after="0"/>
        <w:ind w:left="0" w:firstLine="709"/>
        <w:jc w:val="both"/>
        <w:rPr>
          <w:rFonts w:ascii="Times New Roman" w:hAnsi="Times New Roman" w:cs="Times New Roman"/>
          <w:sz w:val="28"/>
          <w:szCs w:val="28"/>
        </w:rPr>
      </w:pPr>
      <w:r w:rsidRPr="009A6C03">
        <w:rPr>
          <w:rFonts w:ascii="Times New Roman" w:hAnsi="Times New Roman" w:cs="Times New Roman"/>
          <w:sz w:val="28"/>
          <w:szCs w:val="28"/>
        </w:rPr>
        <w:t>Орган</w:t>
      </w:r>
      <w:r w:rsidR="009A6C03" w:rsidRPr="009A6C03">
        <w:rPr>
          <w:rFonts w:ascii="Times New Roman" w:hAnsi="Times New Roman" w:cs="Times New Roman"/>
          <w:sz w:val="28"/>
          <w:szCs w:val="28"/>
        </w:rPr>
        <w:t xml:space="preserve">изовать проведение в области </w:t>
      </w:r>
      <w:proofErr w:type="spellStart"/>
      <w:r w:rsidR="009A6C03" w:rsidRPr="009A6C03">
        <w:rPr>
          <w:rFonts w:ascii="Times New Roman" w:hAnsi="Times New Roman" w:cs="Times New Roman"/>
          <w:sz w:val="28"/>
          <w:szCs w:val="28"/>
        </w:rPr>
        <w:t>общепрофсоюзной</w:t>
      </w:r>
      <w:proofErr w:type="spellEnd"/>
      <w:r w:rsidR="009A6C03" w:rsidRPr="009A6C03">
        <w:rPr>
          <w:rFonts w:ascii="Times New Roman" w:hAnsi="Times New Roman" w:cs="Times New Roman"/>
          <w:sz w:val="28"/>
          <w:szCs w:val="28"/>
        </w:rPr>
        <w:t xml:space="preserve"> тематической проверки</w:t>
      </w:r>
      <w:r w:rsidR="009A6C03">
        <w:rPr>
          <w:rFonts w:ascii="Times New Roman" w:hAnsi="Times New Roman" w:cs="Times New Roman"/>
          <w:sz w:val="28"/>
          <w:szCs w:val="28"/>
        </w:rPr>
        <w:t>, предложенной ЦС Общероссийского Профсоюза образования,</w:t>
      </w:r>
      <w:r w:rsidR="009A6C03" w:rsidRPr="009A6C03">
        <w:rPr>
          <w:rFonts w:ascii="Times New Roman" w:hAnsi="Times New Roman" w:cs="Times New Roman"/>
          <w:sz w:val="28"/>
          <w:szCs w:val="28"/>
        </w:rPr>
        <w:t xml:space="preserve"> по осуществлению контроля за безопасной эксплуатацией зданий и сооружений образовательных организаций</w:t>
      </w:r>
      <w:r w:rsidR="009A6C03">
        <w:rPr>
          <w:rFonts w:ascii="Times New Roman" w:hAnsi="Times New Roman" w:cs="Times New Roman"/>
          <w:sz w:val="28"/>
          <w:szCs w:val="28"/>
        </w:rPr>
        <w:t>.</w:t>
      </w:r>
    </w:p>
    <w:p w:rsidR="009A6C03" w:rsidRDefault="009A6C03" w:rsidP="009A6C03">
      <w:pPr>
        <w:pStyle w:val="aa"/>
        <w:numPr>
          <w:ilvl w:val="1"/>
          <w:numId w:val="1"/>
        </w:numPr>
        <w:tabs>
          <w:tab w:val="left" w:pos="1418"/>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 29 апреля по итогам первого квартала</w:t>
      </w:r>
      <w:r w:rsidR="00340558">
        <w:rPr>
          <w:rFonts w:ascii="Times New Roman" w:hAnsi="Times New Roman" w:cs="Times New Roman"/>
          <w:sz w:val="28"/>
          <w:szCs w:val="28"/>
        </w:rPr>
        <w:t xml:space="preserve"> 2018 г.</w:t>
      </w:r>
      <w:r>
        <w:rPr>
          <w:rFonts w:ascii="Times New Roman" w:hAnsi="Times New Roman" w:cs="Times New Roman"/>
          <w:sz w:val="28"/>
          <w:szCs w:val="28"/>
        </w:rPr>
        <w:t xml:space="preserve"> провести анализ реализации Методических рекомендаций </w:t>
      </w:r>
      <w:r w:rsidR="00A7459E">
        <w:rPr>
          <w:rFonts w:ascii="Times New Roman" w:hAnsi="Times New Roman" w:cs="Times New Roman"/>
          <w:sz w:val="28"/>
          <w:szCs w:val="28"/>
        </w:rPr>
        <w:t>М</w:t>
      </w:r>
      <w:r>
        <w:rPr>
          <w:rFonts w:ascii="Times New Roman" w:hAnsi="Times New Roman" w:cs="Times New Roman"/>
          <w:sz w:val="28"/>
          <w:szCs w:val="28"/>
        </w:rPr>
        <w:t>инистерства образования и науки РФ</w:t>
      </w:r>
      <w:r w:rsidR="00A7459E">
        <w:rPr>
          <w:rFonts w:ascii="Times New Roman" w:hAnsi="Times New Roman" w:cs="Times New Roman"/>
          <w:sz w:val="28"/>
          <w:szCs w:val="28"/>
        </w:rPr>
        <w:t xml:space="preserve"> от 29 декабря 2017 года по формированию системы оплаты труда работников общеобразовательных организаций. По итогам анализа провести консультации с министерством образования области.</w:t>
      </w:r>
    </w:p>
    <w:p w:rsidR="009A6C03" w:rsidRPr="009A6C03" w:rsidRDefault="00A7459E" w:rsidP="009A6C03">
      <w:pPr>
        <w:pStyle w:val="aa"/>
        <w:numPr>
          <w:ilvl w:val="1"/>
          <w:numId w:val="1"/>
        </w:numPr>
        <w:tabs>
          <w:tab w:val="left" w:pos="1418"/>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Провести рейд по подготовке учреждений образования к 2018-2019 учебному году и </w:t>
      </w:r>
      <w:r w:rsidR="00C823C7">
        <w:rPr>
          <w:rFonts w:ascii="Times New Roman" w:hAnsi="Times New Roman" w:cs="Times New Roman"/>
          <w:sz w:val="28"/>
          <w:szCs w:val="28"/>
        </w:rPr>
        <w:t>организовать</w:t>
      </w:r>
      <w:r>
        <w:rPr>
          <w:rFonts w:ascii="Times New Roman" w:hAnsi="Times New Roman" w:cs="Times New Roman"/>
          <w:sz w:val="28"/>
          <w:szCs w:val="28"/>
        </w:rPr>
        <w:t xml:space="preserve"> изучение совместной работы органов администрации и местных профсоюзных организаций по созданию условий, охраны труда и сохранению здоровья работников</w:t>
      </w:r>
      <w:r w:rsidR="00C823C7">
        <w:rPr>
          <w:rFonts w:ascii="Times New Roman" w:hAnsi="Times New Roman" w:cs="Times New Roman"/>
          <w:sz w:val="28"/>
          <w:szCs w:val="28"/>
        </w:rPr>
        <w:t xml:space="preserve"> и обучающихся</w:t>
      </w:r>
      <w:r>
        <w:rPr>
          <w:rFonts w:ascii="Times New Roman" w:hAnsi="Times New Roman" w:cs="Times New Roman"/>
          <w:sz w:val="28"/>
          <w:szCs w:val="28"/>
        </w:rPr>
        <w:t>. Лучший опыт этой работы довести до сведения общественности.</w:t>
      </w:r>
    </w:p>
    <w:p w:rsidR="00CD669E" w:rsidRDefault="00F65970" w:rsidP="00F65970">
      <w:pPr>
        <w:pStyle w:val="aa"/>
        <w:numPr>
          <w:ilvl w:val="0"/>
          <w:numId w:val="1"/>
        </w:numPr>
        <w:tabs>
          <w:tab w:val="left" w:pos="1134"/>
        </w:tabs>
        <w:spacing w:after="0"/>
        <w:ind w:left="0" w:firstLine="709"/>
        <w:jc w:val="both"/>
        <w:rPr>
          <w:rFonts w:ascii="Times New Roman" w:hAnsi="Times New Roman" w:cs="Times New Roman"/>
          <w:sz w:val="28"/>
          <w:szCs w:val="28"/>
        </w:rPr>
      </w:pPr>
      <w:r w:rsidRPr="00F65970">
        <w:rPr>
          <w:rFonts w:ascii="Times New Roman" w:hAnsi="Times New Roman" w:cs="Times New Roman"/>
          <w:sz w:val="28"/>
          <w:szCs w:val="28"/>
        </w:rPr>
        <w:t>Президиуму, местным и первичным профсоюзным организациям, входящим в структуру Саратовской областной организации Профсоюза</w:t>
      </w:r>
      <w:r w:rsidR="00C823C7">
        <w:rPr>
          <w:rFonts w:ascii="Times New Roman" w:hAnsi="Times New Roman" w:cs="Times New Roman"/>
          <w:sz w:val="28"/>
          <w:szCs w:val="28"/>
        </w:rPr>
        <w:t>,</w:t>
      </w:r>
      <w:r w:rsidRPr="00F65970">
        <w:rPr>
          <w:rFonts w:ascii="Times New Roman" w:hAnsi="Times New Roman" w:cs="Times New Roman"/>
          <w:sz w:val="28"/>
          <w:szCs w:val="28"/>
        </w:rPr>
        <w:t xml:space="preserve"> рекомендовать:</w:t>
      </w:r>
    </w:p>
    <w:p w:rsidR="00CD669E" w:rsidRPr="00F65970" w:rsidRDefault="00CD669E" w:rsidP="001E1F97">
      <w:pPr>
        <w:pStyle w:val="aa"/>
        <w:numPr>
          <w:ilvl w:val="1"/>
          <w:numId w:val="1"/>
        </w:numPr>
        <w:spacing w:after="0"/>
        <w:ind w:left="0" w:firstLine="709"/>
        <w:jc w:val="both"/>
        <w:rPr>
          <w:rFonts w:ascii="Times New Roman" w:hAnsi="Times New Roman" w:cs="Times New Roman"/>
          <w:sz w:val="28"/>
          <w:szCs w:val="28"/>
        </w:rPr>
      </w:pPr>
      <w:r w:rsidRPr="00F65970">
        <w:rPr>
          <w:rFonts w:ascii="Times New Roman" w:hAnsi="Times New Roman" w:cs="Times New Roman"/>
          <w:sz w:val="28"/>
          <w:szCs w:val="28"/>
        </w:rPr>
        <w:t xml:space="preserve">Принять меры, направленные на осуществление контроля за созданием и функционированием системы управления охраной труда (СУОТ) в образовательных организациях всех типов. Рекомендовать образовательным </w:t>
      </w:r>
      <w:r w:rsidRPr="00F65970">
        <w:rPr>
          <w:rFonts w:ascii="Times New Roman" w:hAnsi="Times New Roman" w:cs="Times New Roman"/>
          <w:sz w:val="28"/>
          <w:szCs w:val="28"/>
        </w:rPr>
        <w:lastRenderedPageBreak/>
        <w:t>организациям использовать Примерные положения о СУОТ, утвержденные постановлением Исполкома Профсоюза 6 декабря 2017 года № 11-12.</w:t>
      </w:r>
    </w:p>
    <w:p w:rsidR="00CD669E" w:rsidRPr="00CD669E" w:rsidRDefault="00CD669E" w:rsidP="006B51C9">
      <w:pPr>
        <w:pStyle w:val="aa"/>
        <w:numPr>
          <w:ilvl w:val="1"/>
          <w:numId w:val="1"/>
        </w:numPr>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Принять участие в мероприятиях, посвященных 100-летней годовщине технической инспекции труда и Всемирному дню охраны труда 28 апреля 2018 года.</w:t>
      </w:r>
    </w:p>
    <w:p w:rsidR="00CD669E" w:rsidRPr="00CD669E" w:rsidRDefault="00CD669E" w:rsidP="006B51C9">
      <w:pPr>
        <w:pStyle w:val="aa"/>
        <w:numPr>
          <w:ilvl w:val="1"/>
          <w:numId w:val="1"/>
        </w:numPr>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Усилить профсоюзный (общественный) контроль за соблюдением работодателями требований трудового законодательства, в том числе</w:t>
      </w:r>
      <w:r w:rsidR="00C823C7">
        <w:rPr>
          <w:rFonts w:ascii="Times New Roman" w:hAnsi="Times New Roman" w:cs="Times New Roman"/>
          <w:sz w:val="28"/>
          <w:szCs w:val="28"/>
        </w:rPr>
        <w:t>,</w:t>
      </w:r>
      <w:r w:rsidRPr="00CD669E">
        <w:rPr>
          <w:rFonts w:ascii="Times New Roman" w:hAnsi="Times New Roman" w:cs="Times New Roman"/>
          <w:sz w:val="28"/>
          <w:szCs w:val="28"/>
        </w:rPr>
        <w:t xml:space="preserve"> за завершением в 2018 году специальной оценки условий труда в образовательных организациях, финансовым обеспечением мероприятий по охране труда, проведени</w:t>
      </w:r>
      <w:r w:rsidR="006B51C9">
        <w:rPr>
          <w:rFonts w:ascii="Times New Roman" w:hAnsi="Times New Roman" w:cs="Times New Roman"/>
          <w:sz w:val="28"/>
          <w:szCs w:val="28"/>
        </w:rPr>
        <w:t>ем</w:t>
      </w:r>
      <w:r w:rsidRPr="00CD669E">
        <w:rPr>
          <w:rFonts w:ascii="Times New Roman" w:hAnsi="Times New Roman" w:cs="Times New Roman"/>
          <w:sz w:val="28"/>
          <w:szCs w:val="28"/>
        </w:rPr>
        <w:t xml:space="preserve"> обязательных медицинских осмотров и психиатрических освидетельствований работников образования. </w:t>
      </w:r>
    </w:p>
    <w:p w:rsidR="00CD669E" w:rsidRPr="00CD669E" w:rsidRDefault="00CD669E" w:rsidP="006B51C9">
      <w:pPr>
        <w:pStyle w:val="aa"/>
        <w:numPr>
          <w:ilvl w:val="1"/>
          <w:numId w:val="1"/>
        </w:numPr>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Совершенствовать деятельность профсоюзных организаций и их представителей</w:t>
      </w:r>
      <w:r w:rsidR="00C823C7">
        <w:rPr>
          <w:rFonts w:ascii="Times New Roman" w:hAnsi="Times New Roman" w:cs="Times New Roman"/>
          <w:sz w:val="28"/>
          <w:szCs w:val="28"/>
        </w:rPr>
        <w:t>,</w:t>
      </w:r>
      <w:r w:rsidRPr="00CD669E">
        <w:rPr>
          <w:rFonts w:ascii="Times New Roman" w:hAnsi="Times New Roman" w:cs="Times New Roman"/>
          <w:sz w:val="28"/>
          <w:szCs w:val="28"/>
        </w:rPr>
        <w:t xml:space="preserve"> в лице внештатных технических инспекторов труда, уполномоченных по охране труда Профсоюза</w:t>
      </w:r>
      <w:r w:rsidR="00C823C7">
        <w:rPr>
          <w:rFonts w:ascii="Times New Roman" w:hAnsi="Times New Roman" w:cs="Times New Roman"/>
          <w:sz w:val="28"/>
          <w:szCs w:val="28"/>
        </w:rPr>
        <w:t>,</w:t>
      </w:r>
      <w:r w:rsidRPr="00CD669E">
        <w:rPr>
          <w:rFonts w:ascii="Times New Roman" w:hAnsi="Times New Roman" w:cs="Times New Roman"/>
          <w:sz w:val="28"/>
          <w:szCs w:val="28"/>
        </w:rPr>
        <w:t xml:space="preserve"> по осуществлению контроля за соблюдением трудового законодательства и иных нормативных правовых актов, содержащих нормы трудового права</w:t>
      </w:r>
      <w:r w:rsidR="006B51C9">
        <w:rPr>
          <w:rFonts w:ascii="Times New Roman" w:hAnsi="Times New Roman" w:cs="Times New Roman"/>
          <w:sz w:val="28"/>
          <w:szCs w:val="28"/>
        </w:rPr>
        <w:t>.</w:t>
      </w:r>
    </w:p>
    <w:p w:rsidR="00CD669E" w:rsidRPr="00CD669E" w:rsidRDefault="00CD669E" w:rsidP="006B51C9">
      <w:pPr>
        <w:pStyle w:val="aa"/>
        <w:numPr>
          <w:ilvl w:val="1"/>
          <w:numId w:val="1"/>
        </w:numPr>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Обратить особое внимание на вопросы безопасности при приемке образовательных организаций к новому учебному году, а также</w:t>
      </w:r>
      <w:r w:rsidR="00C823C7">
        <w:rPr>
          <w:rFonts w:ascii="Times New Roman" w:hAnsi="Times New Roman" w:cs="Times New Roman"/>
          <w:sz w:val="28"/>
          <w:szCs w:val="28"/>
        </w:rPr>
        <w:t xml:space="preserve"> –</w:t>
      </w:r>
      <w:r w:rsidRPr="00CD669E">
        <w:rPr>
          <w:rFonts w:ascii="Times New Roman" w:hAnsi="Times New Roman" w:cs="Times New Roman"/>
          <w:sz w:val="28"/>
          <w:szCs w:val="28"/>
        </w:rPr>
        <w:t xml:space="preserve"> при</w:t>
      </w:r>
      <w:r w:rsidR="00C823C7">
        <w:rPr>
          <w:rFonts w:ascii="Times New Roman" w:hAnsi="Times New Roman" w:cs="Times New Roman"/>
          <w:sz w:val="28"/>
          <w:szCs w:val="28"/>
        </w:rPr>
        <w:t xml:space="preserve"> </w:t>
      </w:r>
      <w:r w:rsidRPr="00CD669E">
        <w:rPr>
          <w:rFonts w:ascii="Times New Roman" w:hAnsi="Times New Roman" w:cs="Times New Roman"/>
          <w:sz w:val="28"/>
          <w:szCs w:val="28"/>
        </w:rPr>
        <w:t>подготовке и проведении летней оздоровительной кампании.</w:t>
      </w:r>
    </w:p>
    <w:p w:rsidR="00CD669E" w:rsidRDefault="00CD669E" w:rsidP="006B51C9">
      <w:pPr>
        <w:pStyle w:val="aa"/>
        <w:numPr>
          <w:ilvl w:val="1"/>
          <w:numId w:val="1"/>
        </w:numPr>
        <w:spacing w:after="0"/>
        <w:ind w:left="0" w:firstLine="709"/>
        <w:jc w:val="both"/>
        <w:rPr>
          <w:rFonts w:ascii="Times New Roman" w:hAnsi="Times New Roman" w:cs="Times New Roman"/>
          <w:sz w:val="28"/>
          <w:szCs w:val="28"/>
        </w:rPr>
      </w:pPr>
      <w:r w:rsidRPr="00CD669E">
        <w:rPr>
          <w:rFonts w:ascii="Times New Roman" w:hAnsi="Times New Roman" w:cs="Times New Roman"/>
          <w:sz w:val="28"/>
          <w:szCs w:val="28"/>
        </w:rPr>
        <w:t>Продолжить практику проведения профсоюзных тематических проверок по проблемным вопросам охраны труда и безопасности образовательного процесса, в том числе</w:t>
      </w:r>
      <w:r w:rsidR="00C823C7">
        <w:rPr>
          <w:rFonts w:ascii="Times New Roman" w:hAnsi="Times New Roman" w:cs="Times New Roman"/>
          <w:sz w:val="28"/>
          <w:szCs w:val="28"/>
        </w:rPr>
        <w:t>, по</w:t>
      </w:r>
      <w:r w:rsidRPr="00CD669E">
        <w:rPr>
          <w:rFonts w:ascii="Times New Roman" w:hAnsi="Times New Roman" w:cs="Times New Roman"/>
          <w:sz w:val="28"/>
          <w:szCs w:val="28"/>
        </w:rPr>
        <w:t xml:space="preserve"> приняти</w:t>
      </w:r>
      <w:r w:rsidR="00C823C7">
        <w:rPr>
          <w:rFonts w:ascii="Times New Roman" w:hAnsi="Times New Roman" w:cs="Times New Roman"/>
          <w:sz w:val="28"/>
          <w:szCs w:val="28"/>
        </w:rPr>
        <w:t>ю</w:t>
      </w:r>
      <w:r w:rsidRPr="00CD669E">
        <w:rPr>
          <w:rFonts w:ascii="Times New Roman" w:hAnsi="Times New Roman" w:cs="Times New Roman"/>
          <w:sz w:val="28"/>
          <w:szCs w:val="28"/>
        </w:rPr>
        <w:t xml:space="preserve"> превентивных мер, направленных на предупреждение производственного травматизма и несчастных случаев с обучающимися.</w:t>
      </w:r>
    </w:p>
    <w:p w:rsidR="006B51C9" w:rsidRDefault="006B51C9" w:rsidP="006B51C9">
      <w:pPr>
        <w:pStyle w:val="aa"/>
        <w:numPr>
          <w:ilvl w:val="1"/>
          <w:numId w:val="1"/>
        </w:numPr>
        <w:spacing w:after="0"/>
        <w:ind w:left="0" w:firstLine="709"/>
        <w:jc w:val="both"/>
        <w:rPr>
          <w:rFonts w:ascii="Times New Roman" w:hAnsi="Times New Roman" w:cs="Times New Roman"/>
          <w:sz w:val="28"/>
          <w:szCs w:val="28"/>
        </w:rPr>
      </w:pPr>
      <w:r w:rsidRPr="006E5F38">
        <w:rPr>
          <w:rFonts w:ascii="Times New Roman" w:hAnsi="Times New Roman" w:cs="Times New Roman"/>
          <w:sz w:val="28"/>
          <w:szCs w:val="28"/>
        </w:rPr>
        <w:t>Принять меры по дальнейшему снижению уровня производственного травматизма, по повышению квалификации работников образовательных учреждений в области охраны труда.</w:t>
      </w:r>
    </w:p>
    <w:p w:rsidR="006B51C9" w:rsidRPr="006B51C9" w:rsidRDefault="00C338F5" w:rsidP="00C338F5">
      <w:pPr>
        <w:pStyle w:val="aa"/>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w:t>
      </w:r>
      <w:r w:rsidR="00C823C7">
        <w:rPr>
          <w:rFonts w:ascii="Times New Roman" w:hAnsi="Times New Roman" w:cs="Times New Roman"/>
          <w:sz w:val="28"/>
          <w:szCs w:val="28"/>
        </w:rPr>
        <w:t>укреплению здоровья</w:t>
      </w:r>
      <w:r w:rsidRPr="00C338F5">
        <w:rPr>
          <w:rFonts w:ascii="Times New Roman" w:hAnsi="Times New Roman" w:cs="Times New Roman"/>
          <w:sz w:val="28"/>
          <w:szCs w:val="28"/>
        </w:rPr>
        <w:t xml:space="preserve"> работников образования</w:t>
      </w:r>
      <w:r>
        <w:rPr>
          <w:rFonts w:ascii="Times New Roman" w:hAnsi="Times New Roman" w:cs="Times New Roman"/>
          <w:sz w:val="28"/>
          <w:szCs w:val="28"/>
        </w:rPr>
        <w:t xml:space="preserve"> </w:t>
      </w:r>
      <w:r w:rsidRPr="00C338F5">
        <w:rPr>
          <w:rFonts w:ascii="Times New Roman" w:hAnsi="Times New Roman" w:cs="Times New Roman"/>
          <w:sz w:val="28"/>
          <w:szCs w:val="28"/>
        </w:rPr>
        <w:t>в областных и республиканских здравницах</w:t>
      </w:r>
      <w:r w:rsidR="00C823C7" w:rsidRPr="00C823C7">
        <w:rPr>
          <w:rFonts w:ascii="Times New Roman" w:hAnsi="Times New Roman" w:cs="Times New Roman"/>
          <w:sz w:val="28"/>
          <w:szCs w:val="28"/>
        </w:rPr>
        <w:t xml:space="preserve"> </w:t>
      </w:r>
      <w:r w:rsidR="00C823C7">
        <w:rPr>
          <w:rFonts w:ascii="Times New Roman" w:hAnsi="Times New Roman" w:cs="Times New Roman"/>
          <w:sz w:val="28"/>
          <w:szCs w:val="28"/>
        </w:rPr>
        <w:t>с использованием</w:t>
      </w:r>
      <w:r w:rsidR="00C823C7" w:rsidRPr="00C338F5">
        <w:rPr>
          <w:rFonts w:ascii="Times New Roman" w:hAnsi="Times New Roman" w:cs="Times New Roman"/>
          <w:sz w:val="28"/>
          <w:szCs w:val="28"/>
        </w:rPr>
        <w:t xml:space="preserve"> льготны</w:t>
      </w:r>
      <w:r w:rsidR="00C823C7">
        <w:rPr>
          <w:rFonts w:ascii="Times New Roman" w:hAnsi="Times New Roman" w:cs="Times New Roman"/>
          <w:sz w:val="28"/>
          <w:szCs w:val="28"/>
        </w:rPr>
        <w:t>х профсоюзных</w:t>
      </w:r>
      <w:r w:rsidR="00C823C7" w:rsidRPr="00C338F5">
        <w:rPr>
          <w:rFonts w:ascii="Times New Roman" w:hAnsi="Times New Roman" w:cs="Times New Roman"/>
          <w:sz w:val="28"/>
          <w:szCs w:val="28"/>
        </w:rPr>
        <w:t xml:space="preserve"> пу</w:t>
      </w:r>
      <w:r w:rsidR="00C823C7">
        <w:rPr>
          <w:rFonts w:ascii="Times New Roman" w:hAnsi="Times New Roman" w:cs="Times New Roman"/>
          <w:sz w:val="28"/>
          <w:szCs w:val="28"/>
        </w:rPr>
        <w:t>тёвок</w:t>
      </w:r>
      <w:r>
        <w:rPr>
          <w:rFonts w:ascii="Times New Roman" w:hAnsi="Times New Roman" w:cs="Times New Roman"/>
          <w:sz w:val="28"/>
          <w:szCs w:val="28"/>
        </w:rPr>
        <w:t>. Р</w:t>
      </w:r>
      <w:r w:rsidRPr="00C338F5">
        <w:rPr>
          <w:rFonts w:ascii="Times New Roman" w:hAnsi="Times New Roman" w:cs="Times New Roman"/>
          <w:sz w:val="28"/>
          <w:szCs w:val="28"/>
        </w:rPr>
        <w:t>азвивать экскурсионно-туристическое направление, в рамках</w:t>
      </w:r>
      <w:r>
        <w:rPr>
          <w:rFonts w:ascii="Times New Roman" w:hAnsi="Times New Roman" w:cs="Times New Roman"/>
          <w:sz w:val="28"/>
          <w:szCs w:val="28"/>
        </w:rPr>
        <w:t xml:space="preserve"> областных </w:t>
      </w:r>
      <w:r w:rsidRPr="00C338F5">
        <w:rPr>
          <w:rFonts w:ascii="Times New Roman" w:hAnsi="Times New Roman" w:cs="Times New Roman"/>
          <w:sz w:val="28"/>
          <w:szCs w:val="28"/>
        </w:rPr>
        <w:t>проект</w:t>
      </w:r>
      <w:r>
        <w:rPr>
          <w:rFonts w:ascii="Times New Roman" w:hAnsi="Times New Roman" w:cs="Times New Roman"/>
          <w:sz w:val="28"/>
          <w:szCs w:val="28"/>
        </w:rPr>
        <w:t>ов</w:t>
      </w:r>
      <w:r w:rsidR="00C823C7">
        <w:rPr>
          <w:rFonts w:ascii="Times New Roman" w:hAnsi="Times New Roman" w:cs="Times New Roman"/>
          <w:sz w:val="28"/>
          <w:szCs w:val="28"/>
        </w:rPr>
        <w:t>:</w:t>
      </w:r>
      <w:r w:rsidRPr="00C338F5">
        <w:rPr>
          <w:rFonts w:ascii="Times New Roman" w:hAnsi="Times New Roman" w:cs="Times New Roman"/>
          <w:sz w:val="28"/>
          <w:szCs w:val="28"/>
        </w:rPr>
        <w:t xml:space="preserve"> «Отдыхаем в России»</w:t>
      </w:r>
      <w:r>
        <w:rPr>
          <w:rFonts w:ascii="Times New Roman" w:hAnsi="Times New Roman" w:cs="Times New Roman"/>
          <w:sz w:val="28"/>
          <w:szCs w:val="28"/>
        </w:rPr>
        <w:t>,</w:t>
      </w:r>
      <w:r w:rsidRPr="00C338F5">
        <w:t xml:space="preserve"> </w:t>
      </w:r>
      <w:r w:rsidRPr="00C338F5">
        <w:rPr>
          <w:rFonts w:ascii="Times New Roman" w:hAnsi="Times New Roman" w:cs="Times New Roman"/>
          <w:sz w:val="28"/>
          <w:szCs w:val="28"/>
        </w:rPr>
        <w:t xml:space="preserve">«Педагогическая </w:t>
      </w:r>
      <w:proofErr w:type="spellStart"/>
      <w:r w:rsidRPr="00C338F5">
        <w:rPr>
          <w:rFonts w:ascii="Times New Roman" w:hAnsi="Times New Roman" w:cs="Times New Roman"/>
          <w:sz w:val="28"/>
          <w:szCs w:val="28"/>
        </w:rPr>
        <w:t>туриада</w:t>
      </w:r>
      <w:proofErr w:type="spellEnd"/>
      <w:r w:rsidRPr="00C338F5">
        <w:rPr>
          <w:rFonts w:ascii="Times New Roman" w:hAnsi="Times New Roman" w:cs="Times New Roman"/>
          <w:sz w:val="28"/>
          <w:szCs w:val="28"/>
        </w:rPr>
        <w:t>»</w:t>
      </w:r>
      <w:r>
        <w:rPr>
          <w:rFonts w:ascii="Times New Roman" w:hAnsi="Times New Roman" w:cs="Times New Roman"/>
          <w:sz w:val="28"/>
          <w:szCs w:val="28"/>
        </w:rPr>
        <w:t>,</w:t>
      </w:r>
      <w:r w:rsidRPr="00C338F5">
        <w:rPr>
          <w:rFonts w:ascii="Times New Roman" w:hAnsi="Times New Roman" w:cs="Times New Roman"/>
          <w:sz w:val="28"/>
          <w:szCs w:val="28"/>
        </w:rPr>
        <w:t xml:space="preserve"> «Туристическая тропа моей малой Родины»</w:t>
      </w:r>
      <w:r>
        <w:rPr>
          <w:rFonts w:ascii="Times New Roman" w:hAnsi="Times New Roman" w:cs="Times New Roman"/>
          <w:sz w:val="28"/>
          <w:szCs w:val="28"/>
        </w:rPr>
        <w:t>.</w:t>
      </w:r>
    </w:p>
    <w:p w:rsidR="005C4D99" w:rsidRDefault="005C4D99" w:rsidP="006B51C9">
      <w:pPr>
        <w:pStyle w:val="aa"/>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постановления возлагается на председателя областной организации Проф</w:t>
      </w:r>
      <w:r w:rsidR="00340558">
        <w:rPr>
          <w:rFonts w:ascii="Times New Roman" w:hAnsi="Times New Roman" w:cs="Times New Roman"/>
          <w:sz w:val="28"/>
          <w:szCs w:val="28"/>
        </w:rPr>
        <w:t xml:space="preserve">ессионального </w:t>
      </w:r>
      <w:r>
        <w:rPr>
          <w:rFonts w:ascii="Times New Roman" w:hAnsi="Times New Roman" w:cs="Times New Roman"/>
          <w:sz w:val="28"/>
          <w:szCs w:val="28"/>
        </w:rPr>
        <w:t>союза работников народного образования и науки РФ</w:t>
      </w:r>
      <w:r w:rsidR="00340558">
        <w:rPr>
          <w:rFonts w:ascii="Times New Roman" w:hAnsi="Times New Roman" w:cs="Times New Roman"/>
          <w:sz w:val="28"/>
          <w:szCs w:val="28"/>
        </w:rPr>
        <w:t xml:space="preserve"> Н.Н. Тимофеева</w:t>
      </w:r>
      <w:r>
        <w:rPr>
          <w:rFonts w:ascii="Times New Roman" w:hAnsi="Times New Roman" w:cs="Times New Roman"/>
          <w:sz w:val="28"/>
          <w:szCs w:val="28"/>
        </w:rPr>
        <w:t>.</w:t>
      </w:r>
    </w:p>
    <w:p w:rsidR="005C4D99" w:rsidRPr="00A17315" w:rsidRDefault="005C4D99" w:rsidP="00C76C78">
      <w:pPr>
        <w:spacing w:after="0"/>
        <w:ind w:firstLine="709"/>
        <w:jc w:val="both"/>
        <w:rPr>
          <w:rFonts w:ascii="Times New Roman" w:hAnsi="Times New Roman" w:cs="Times New Roman"/>
          <w:sz w:val="28"/>
          <w:szCs w:val="28"/>
        </w:rPr>
      </w:pPr>
    </w:p>
    <w:p w:rsidR="00C76C78" w:rsidRDefault="00C76C78" w:rsidP="00C76C78">
      <w:pPr>
        <w:spacing w:after="0"/>
        <w:ind w:firstLine="709"/>
        <w:jc w:val="both"/>
        <w:rPr>
          <w:rFonts w:ascii="Times New Roman" w:hAnsi="Times New Roman" w:cs="Times New Roman"/>
          <w:sz w:val="28"/>
          <w:szCs w:val="28"/>
        </w:rPr>
      </w:pPr>
    </w:p>
    <w:p w:rsidR="008B04F8" w:rsidRDefault="008B04F8" w:rsidP="004A3EA0">
      <w:pPr>
        <w:spacing w:after="0"/>
        <w:rPr>
          <w:rFonts w:ascii="Times New Roman" w:hAnsi="Times New Roman" w:cs="Times New Roman"/>
          <w:b/>
          <w:sz w:val="28"/>
          <w:szCs w:val="28"/>
        </w:rPr>
      </w:pPr>
      <w:r w:rsidRPr="008B04F8">
        <w:rPr>
          <w:rFonts w:ascii="Times New Roman" w:hAnsi="Times New Roman" w:cs="Times New Roman"/>
          <w:b/>
          <w:sz w:val="28"/>
          <w:szCs w:val="28"/>
        </w:rPr>
        <w:t>Председатель</w:t>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Pr="008B04F8">
        <w:rPr>
          <w:rFonts w:ascii="Times New Roman" w:hAnsi="Times New Roman" w:cs="Times New Roman"/>
          <w:b/>
          <w:sz w:val="28"/>
          <w:szCs w:val="28"/>
        </w:rPr>
        <w:tab/>
      </w:r>
      <w:r w:rsidR="00091676">
        <w:rPr>
          <w:rFonts w:ascii="Times New Roman" w:hAnsi="Times New Roman" w:cs="Times New Roman"/>
          <w:b/>
          <w:sz w:val="28"/>
          <w:szCs w:val="28"/>
        </w:rPr>
        <w:tab/>
      </w:r>
      <w:r w:rsidRPr="008B04F8">
        <w:rPr>
          <w:rFonts w:ascii="Times New Roman" w:hAnsi="Times New Roman" w:cs="Times New Roman"/>
          <w:b/>
          <w:sz w:val="28"/>
          <w:szCs w:val="28"/>
        </w:rPr>
        <w:t>Тимофеев Н.Н.</w:t>
      </w:r>
    </w:p>
    <w:p w:rsidR="00481915" w:rsidRDefault="00481915" w:rsidP="004A3EA0">
      <w:pPr>
        <w:spacing w:after="0"/>
        <w:rPr>
          <w:rFonts w:ascii="Times New Roman" w:hAnsi="Times New Roman" w:cs="Times New Roman"/>
          <w:b/>
          <w:sz w:val="28"/>
          <w:szCs w:val="28"/>
        </w:rPr>
        <w:sectPr w:rsidR="00481915" w:rsidSect="00D9275E">
          <w:footerReference w:type="default" r:id="rId9"/>
          <w:pgSz w:w="11906" w:h="16838"/>
          <w:pgMar w:top="1134" w:right="850" w:bottom="851" w:left="1134" w:header="708" w:footer="708" w:gutter="0"/>
          <w:cols w:space="708"/>
          <w:docGrid w:linePitch="360"/>
        </w:sectPr>
      </w:pPr>
    </w:p>
    <w:p w:rsidR="00481915" w:rsidRPr="003B6344" w:rsidRDefault="00481915" w:rsidP="00481915">
      <w:pPr>
        <w:spacing w:after="0" w:line="240" w:lineRule="auto"/>
        <w:jc w:val="right"/>
        <w:rPr>
          <w:rFonts w:ascii="Times New Roman" w:hAnsi="Times New Roman" w:cs="Times New Roman"/>
          <w:sz w:val="24"/>
          <w:szCs w:val="24"/>
        </w:rPr>
      </w:pPr>
      <w:r w:rsidRPr="003B634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81915" w:rsidRPr="003B6344" w:rsidRDefault="00481915" w:rsidP="00481915">
      <w:pPr>
        <w:spacing w:after="0" w:line="240" w:lineRule="auto"/>
        <w:jc w:val="right"/>
        <w:rPr>
          <w:rFonts w:ascii="Times New Roman" w:hAnsi="Times New Roman" w:cs="Times New Roman"/>
          <w:sz w:val="24"/>
          <w:szCs w:val="24"/>
        </w:rPr>
      </w:pPr>
      <w:r w:rsidRPr="003B6344">
        <w:rPr>
          <w:rFonts w:ascii="Times New Roman" w:hAnsi="Times New Roman" w:cs="Times New Roman"/>
          <w:sz w:val="24"/>
          <w:szCs w:val="24"/>
        </w:rPr>
        <w:t>к постановлению</w:t>
      </w:r>
    </w:p>
    <w:p w:rsidR="00481915" w:rsidRDefault="00481915" w:rsidP="0048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комитета областной </w:t>
      </w:r>
    </w:p>
    <w:p w:rsidR="00481915" w:rsidRPr="003B6344" w:rsidRDefault="00481915" w:rsidP="004819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организации</w:t>
      </w:r>
      <w:r w:rsidRPr="003B6344">
        <w:rPr>
          <w:rFonts w:ascii="Times New Roman" w:hAnsi="Times New Roman" w:cs="Times New Roman"/>
          <w:sz w:val="24"/>
          <w:szCs w:val="24"/>
        </w:rPr>
        <w:t xml:space="preserve"> Профсоюза</w:t>
      </w:r>
    </w:p>
    <w:p w:rsidR="00481915" w:rsidRDefault="00481915" w:rsidP="00481915">
      <w:pPr>
        <w:spacing w:after="0" w:line="240" w:lineRule="auto"/>
        <w:jc w:val="right"/>
        <w:rPr>
          <w:rFonts w:ascii="Times New Roman" w:hAnsi="Times New Roman" w:cs="Times New Roman"/>
          <w:sz w:val="24"/>
          <w:szCs w:val="24"/>
        </w:rPr>
      </w:pPr>
      <w:r w:rsidRPr="003B6344">
        <w:rPr>
          <w:rFonts w:ascii="Times New Roman" w:hAnsi="Times New Roman" w:cs="Times New Roman"/>
          <w:sz w:val="24"/>
          <w:szCs w:val="24"/>
        </w:rPr>
        <w:t xml:space="preserve">от </w:t>
      </w:r>
      <w:r>
        <w:rPr>
          <w:rFonts w:ascii="Times New Roman" w:hAnsi="Times New Roman" w:cs="Times New Roman"/>
          <w:sz w:val="24"/>
          <w:szCs w:val="24"/>
        </w:rPr>
        <w:t xml:space="preserve">3 апреля 2018 г. </w:t>
      </w:r>
      <w:r w:rsidRPr="003B6344">
        <w:rPr>
          <w:rFonts w:ascii="Times New Roman" w:hAnsi="Times New Roman" w:cs="Times New Roman"/>
          <w:sz w:val="24"/>
          <w:szCs w:val="24"/>
        </w:rPr>
        <w:t xml:space="preserve">№ </w:t>
      </w:r>
      <w:r>
        <w:rPr>
          <w:rFonts w:ascii="Times New Roman" w:hAnsi="Times New Roman" w:cs="Times New Roman"/>
          <w:sz w:val="24"/>
          <w:szCs w:val="24"/>
        </w:rPr>
        <w:t>8</w:t>
      </w:r>
    </w:p>
    <w:p w:rsidR="00481915" w:rsidRDefault="00481915" w:rsidP="00481915">
      <w:pPr>
        <w:jc w:val="center"/>
        <w:rPr>
          <w:rFonts w:ascii="Times New Roman" w:hAnsi="Times New Roman" w:cs="Times New Roman"/>
          <w:b/>
          <w:sz w:val="32"/>
          <w:szCs w:val="32"/>
          <w:u w:val="single"/>
        </w:rPr>
      </w:pPr>
      <w:r w:rsidRPr="00572ECD">
        <w:rPr>
          <w:rFonts w:ascii="Times New Roman" w:hAnsi="Times New Roman" w:cs="Times New Roman"/>
          <w:b/>
          <w:sz w:val="32"/>
          <w:szCs w:val="32"/>
          <w:u w:val="single"/>
        </w:rPr>
        <w:t>«</w:t>
      </w:r>
      <w:r w:rsidRPr="009A2927">
        <w:rPr>
          <w:rFonts w:ascii="Times New Roman" w:hAnsi="Times New Roman" w:cs="Times New Roman"/>
          <w:b/>
          <w:sz w:val="32"/>
          <w:szCs w:val="32"/>
          <w:u w:val="single"/>
        </w:rPr>
        <w:t>Совершенствование условий труда, системы управления охраной труда и</w:t>
      </w:r>
      <w:r>
        <w:rPr>
          <w:rFonts w:ascii="Times New Roman" w:hAnsi="Times New Roman" w:cs="Times New Roman"/>
          <w:b/>
          <w:sz w:val="32"/>
          <w:szCs w:val="32"/>
          <w:u w:val="single"/>
        </w:rPr>
        <w:t xml:space="preserve"> </w:t>
      </w:r>
      <w:r w:rsidRPr="009A2927">
        <w:rPr>
          <w:rFonts w:ascii="Times New Roman" w:hAnsi="Times New Roman" w:cs="Times New Roman"/>
          <w:b/>
          <w:sz w:val="32"/>
          <w:szCs w:val="32"/>
          <w:u w:val="single"/>
        </w:rPr>
        <w:t>здоровья работников</w:t>
      </w:r>
      <w:r w:rsidRPr="00572ECD">
        <w:rPr>
          <w:rFonts w:ascii="Times New Roman" w:hAnsi="Times New Roman" w:cs="Times New Roman"/>
          <w:b/>
          <w:sz w:val="32"/>
          <w:szCs w:val="32"/>
          <w:u w:val="single"/>
        </w:rPr>
        <w:t>»</w:t>
      </w:r>
    </w:p>
    <w:p w:rsidR="00481915" w:rsidRPr="004F262F" w:rsidRDefault="00481915" w:rsidP="00481915">
      <w:pPr>
        <w:jc w:val="center"/>
        <w:rPr>
          <w:rFonts w:ascii="Times New Roman" w:hAnsi="Times New Roman" w:cs="Times New Roman"/>
          <w:b/>
          <w:sz w:val="28"/>
          <w:szCs w:val="32"/>
          <w:u w:val="single"/>
        </w:rPr>
      </w:pPr>
    </w:p>
    <w:p w:rsidR="00481915" w:rsidRDefault="00481915" w:rsidP="00481915">
      <w:pPr>
        <w:spacing w:after="0"/>
        <w:jc w:val="both"/>
        <w:rPr>
          <w:rFonts w:ascii="Times New Roman" w:hAnsi="Times New Roman" w:cs="Times New Roman"/>
          <w:sz w:val="28"/>
          <w:szCs w:val="28"/>
        </w:rPr>
      </w:pPr>
      <w:r w:rsidRPr="004E3506">
        <w:rPr>
          <w:rFonts w:ascii="Times New Roman" w:hAnsi="Times New Roman" w:cs="Times New Roman"/>
          <w:b/>
          <w:sz w:val="28"/>
          <w:szCs w:val="28"/>
        </w:rPr>
        <w:t>Автор</w:t>
      </w:r>
      <w:r>
        <w:rPr>
          <w:rFonts w:ascii="Times New Roman" w:hAnsi="Times New Roman" w:cs="Times New Roman"/>
          <w:b/>
          <w:sz w:val="28"/>
          <w:szCs w:val="28"/>
        </w:rPr>
        <w:t>ы</w:t>
      </w:r>
      <w:r w:rsidRPr="004E3506">
        <w:rPr>
          <w:rFonts w:ascii="Times New Roman" w:hAnsi="Times New Roman" w:cs="Times New Roman"/>
          <w:b/>
          <w:sz w:val="28"/>
          <w:szCs w:val="28"/>
        </w:rPr>
        <w:t xml:space="preserve"> проекта</w:t>
      </w:r>
      <w:r>
        <w:rPr>
          <w:rFonts w:ascii="Times New Roman" w:hAnsi="Times New Roman" w:cs="Times New Roman"/>
          <w:sz w:val="28"/>
          <w:szCs w:val="28"/>
        </w:rPr>
        <w:t xml:space="preserve">: Тимофеев Н.Н., Сысуев Д.А., Гордеева Т.А., Буряк Н.А., </w:t>
      </w:r>
      <w:proofErr w:type="spellStart"/>
      <w:r>
        <w:rPr>
          <w:rFonts w:ascii="Times New Roman" w:hAnsi="Times New Roman" w:cs="Times New Roman"/>
          <w:sz w:val="28"/>
          <w:szCs w:val="28"/>
        </w:rPr>
        <w:t>Каляева</w:t>
      </w:r>
      <w:proofErr w:type="spellEnd"/>
      <w:r>
        <w:rPr>
          <w:rFonts w:ascii="Times New Roman" w:hAnsi="Times New Roman" w:cs="Times New Roman"/>
          <w:sz w:val="28"/>
          <w:szCs w:val="28"/>
        </w:rPr>
        <w:t xml:space="preserve"> К.С.</w:t>
      </w:r>
    </w:p>
    <w:p w:rsidR="00481915" w:rsidRDefault="00481915" w:rsidP="00481915">
      <w:pPr>
        <w:spacing w:after="0"/>
        <w:rPr>
          <w:rFonts w:ascii="Times New Roman" w:hAnsi="Times New Roman" w:cs="Times New Roman"/>
          <w:sz w:val="28"/>
          <w:szCs w:val="28"/>
        </w:rPr>
      </w:pPr>
    </w:p>
    <w:p w:rsidR="00481915" w:rsidRDefault="00481915" w:rsidP="00481915">
      <w:pPr>
        <w:spacing w:after="0"/>
        <w:rPr>
          <w:rFonts w:ascii="Times New Roman" w:hAnsi="Times New Roman" w:cs="Times New Roman"/>
          <w:sz w:val="28"/>
          <w:szCs w:val="28"/>
        </w:rPr>
      </w:pPr>
      <w:r>
        <w:rPr>
          <w:rFonts w:ascii="Times New Roman" w:hAnsi="Times New Roman" w:cs="Times New Roman"/>
          <w:b/>
          <w:sz w:val="28"/>
          <w:szCs w:val="28"/>
        </w:rPr>
        <w:t>Актуальность проекта.</w:t>
      </w:r>
    </w:p>
    <w:p w:rsidR="00481915" w:rsidRPr="00D5722A" w:rsidRDefault="00481915" w:rsidP="00481915">
      <w:pPr>
        <w:spacing w:after="0"/>
        <w:ind w:firstLine="708"/>
        <w:jc w:val="both"/>
        <w:rPr>
          <w:rFonts w:ascii="Times New Roman" w:hAnsi="Times New Roman" w:cs="Times New Roman"/>
          <w:sz w:val="28"/>
          <w:szCs w:val="28"/>
        </w:rPr>
      </w:pPr>
      <w:r w:rsidRPr="00D5722A">
        <w:rPr>
          <w:rFonts w:ascii="Times New Roman" w:hAnsi="Times New Roman" w:cs="Times New Roman"/>
          <w:sz w:val="28"/>
          <w:szCs w:val="28"/>
        </w:rPr>
        <w:t>Правозащитная деятельность Саратовской областной организации Профсоюза направлена на реализацию основных задач Профсоюза.</w:t>
      </w:r>
    </w:p>
    <w:p w:rsidR="00481915" w:rsidRPr="00D5722A" w:rsidRDefault="00481915" w:rsidP="00481915">
      <w:pPr>
        <w:spacing w:after="0"/>
        <w:ind w:firstLine="708"/>
        <w:jc w:val="both"/>
        <w:rPr>
          <w:rFonts w:ascii="Times New Roman" w:hAnsi="Times New Roman" w:cs="Times New Roman"/>
          <w:sz w:val="28"/>
          <w:szCs w:val="28"/>
        </w:rPr>
      </w:pPr>
      <w:r w:rsidRPr="00D5722A">
        <w:rPr>
          <w:rFonts w:ascii="Times New Roman" w:hAnsi="Times New Roman" w:cs="Times New Roman"/>
          <w:sz w:val="28"/>
          <w:szCs w:val="28"/>
        </w:rPr>
        <w:t xml:space="preserve">Для реализации задачи по защите социально-трудовых прав работников в 2004 году создана правовая инспекция труда. </w:t>
      </w:r>
    </w:p>
    <w:p w:rsidR="00481915" w:rsidRPr="00D5722A" w:rsidRDefault="00481915" w:rsidP="00481915">
      <w:pPr>
        <w:spacing w:after="0"/>
        <w:ind w:firstLine="708"/>
        <w:jc w:val="both"/>
        <w:rPr>
          <w:rFonts w:ascii="Times New Roman" w:hAnsi="Times New Roman" w:cs="Times New Roman"/>
          <w:sz w:val="28"/>
          <w:szCs w:val="28"/>
        </w:rPr>
      </w:pPr>
      <w:r w:rsidRPr="00D5722A">
        <w:rPr>
          <w:rFonts w:ascii="Times New Roman" w:hAnsi="Times New Roman" w:cs="Times New Roman"/>
          <w:sz w:val="28"/>
          <w:szCs w:val="28"/>
        </w:rPr>
        <w:t>На сегодняшний день в областной организации 2 шта</w:t>
      </w:r>
      <w:r>
        <w:rPr>
          <w:rFonts w:ascii="Times New Roman" w:hAnsi="Times New Roman" w:cs="Times New Roman"/>
          <w:sz w:val="28"/>
          <w:szCs w:val="28"/>
        </w:rPr>
        <w:t>тных правовых инспекторов труда</w:t>
      </w:r>
      <w:r w:rsidRPr="00D5722A">
        <w:rPr>
          <w:rFonts w:ascii="Times New Roman" w:hAnsi="Times New Roman" w:cs="Times New Roman"/>
          <w:sz w:val="28"/>
          <w:szCs w:val="28"/>
        </w:rPr>
        <w:t xml:space="preserve">, 2 – в Саратовской городской организации, в </w:t>
      </w:r>
      <w:proofErr w:type="spellStart"/>
      <w:r w:rsidRPr="00D5722A">
        <w:rPr>
          <w:rFonts w:ascii="Times New Roman" w:hAnsi="Times New Roman" w:cs="Times New Roman"/>
          <w:sz w:val="28"/>
          <w:szCs w:val="28"/>
        </w:rPr>
        <w:t>Ершовской</w:t>
      </w:r>
      <w:proofErr w:type="spellEnd"/>
      <w:r w:rsidRPr="00D5722A">
        <w:rPr>
          <w:rFonts w:ascii="Times New Roman" w:hAnsi="Times New Roman" w:cs="Times New Roman"/>
          <w:sz w:val="28"/>
          <w:szCs w:val="28"/>
        </w:rPr>
        <w:t xml:space="preserve"> районной организации – 1 правовой инспектор труда. Кроме того, на сегодняшний день в области работает 64 внештатных правовых инспекторов труда. За 2017 год силами правовой инспекции труда проверено 505 учреждений. В 2017 году с участием правовых инспекторов труда в судах Саратовской области рассмотрено 129 дел. Проведена экспертиза 36 нормативных правовых актов, из них 7 проектов законов. Экономическая эффективность правозащитной работы за 2017 год составляет 8 млн. 984 тыс. рублей. </w:t>
      </w:r>
    </w:p>
    <w:p w:rsidR="00481915" w:rsidRPr="00D5722A" w:rsidRDefault="00481915" w:rsidP="00481915">
      <w:pPr>
        <w:spacing w:after="0"/>
        <w:ind w:firstLine="708"/>
        <w:jc w:val="both"/>
        <w:rPr>
          <w:rFonts w:ascii="Times New Roman" w:hAnsi="Times New Roman" w:cs="Times New Roman"/>
          <w:sz w:val="28"/>
          <w:szCs w:val="28"/>
        </w:rPr>
      </w:pPr>
      <w:r w:rsidRPr="00D5722A">
        <w:rPr>
          <w:rFonts w:ascii="Times New Roman" w:hAnsi="Times New Roman" w:cs="Times New Roman"/>
          <w:sz w:val="28"/>
          <w:szCs w:val="28"/>
        </w:rPr>
        <w:t>Благодаря целенаправленной работе правовой инспекции труда Профсоюза удалось свести к минимуму нарушения, связанные с ведением и хранением трудовых книжек, заключением трудовых договоров и дополнительных соглашений с работниками</w:t>
      </w:r>
      <w:r>
        <w:rPr>
          <w:rFonts w:ascii="Times New Roman" w:hAnsi="Times New Roman" w:cs="Times New Roman"/>
          <w:sz w:val="28"/>
          <w:szCs w:val="28"/>
        </w:rPr>
        <w:t xml:space="preserve"> (</w:t>
      </w:r>
      <w:r w:rsidRPr="00D5722A">
        <w:rPr>
          <w:rFonts w:ascii="Times New Roman" w:hAnsi="Times New Roman" w:cs="Times New Roman"/>
          <w:sz w:val="28"/>
          <w:szCs w:val="28"/>
        </w:rPr>
        <w:t>в гор</w:t>
      </w:r>
      <w:r>
        <w:rPr>
          <w:rFonts w:ascii="Times New Roman" w:hAnsi="Times New Roman" w:cs="Times New Roman"/>
          <w:sz w:val="28"/>
          <w:szCs w:val="28"/>
        </w:rPr>
        <w:t xml:space="preserve">оде </w:t>
      </w:r>
      <w:r w:rsidRPr="00D5722A">
        <w:rPr>
          <w:rFonts w:ascii="Times New Roman" w:hAnsi="Times New Roman" w:cs="Times New Roman"/>
          <w:sz w:val="28"/>
          <w:szCs w:val="28"/>
        </w:rPr>
        <w:t>Саратове, Базарно-</w:t>
      </w:r>
      <w:proofErr w:type="spellStart"/>
      <w:r w:rsidRPr="00D5722A">
        <w:rPr>
          <w:rFonts w:ascii="Times New Roman" w:hAnsi="Times New Roman" w:cs="Times New Roman"/>
          <w:sz w:val="28"/>
          <w:szCs w:val="28"/>
        </w:rPr>
        <w:t>Карабулакско</w:t>
      </w:r>
      <w:r>
        <w:rPr>
          <w:rFonts w:ascii="Times New Roman" w:hAnsi="Times New Roman" w:cs="Times New Roman"/>
          <w:sz w:val="28"/>
          <w:szCs w:val="28"/>
        </w:rPr>
        <w:t>м</w:t>
      </w:r>
      <w:proofErr w:type="spellEnd"/>
      <w:r>
        <w:rPr>
          <w:rFonts w:ascii="Times New Roman" w:hAnsi="Times New Roman" w:cs="Times New Roman"/>
          <w:sz w:val="28"/>
          <w:szCs w:val="28"/>
        </w:rPr>
        <w:t xml:space="preserve">, Краснокутском, </w:t>
      </w:r>
      <w:proofErr w:type="spellStart"/>
      <w:r>
        <w:rPr>
          <w:rFonts w:ascii="Times New Roman" w:hAnsi="Times New Roman" w:cs="Times New Roman"/>
          <w:sz w:val="28"/>
          <w:szCs w:val="28"/>
        </w:rPr>
        <w:t>Энгельсском</w:t>
      </w:r>
      <w:proofErr w:type="spellEnd"/>
      <w:r>
        <w:rPr>
          <w:rFonts w:ascii="Times New Roman" w:hAnsi="Times New Roman" w:cs="Times New Roman"/>
          <w:sz w:val="28"/>
          <w:szCs w:val="28"/>
        </w:rPr>
        <w:t xml:space="preserve"> райо</w:t>
      </w:r>
      <w:r w:rsidRPr="00D5722A">
        <w:rPr>
          <w:rFonts w:ascii="Times New Roman" w:hAnsi="Times New Roman" w:cs="Times New Roman"/>
          <w:sz w:val="28"/>
          <w:szCs w:val="28"/>
        </w:rPr>
        <w:t xml:space="preserve">нах и др.). </w:t>
      </w:r>
    </w:p>
    <w:p w:rsidR="00481915" w:rsidRPr="00D5722A" w:rsidRDefault="00481915" w:rsidP="00481915">
      <w:pPr>
        <w:spacing w:after="0"/>
        <w:ind w:firstLine="708"/>
        <w:jc w:val="both"/>
        <w:rPr>
          <w:rFonts w:ascii="Times New Roman" w:hAnsi="Times New Roman" w:cs="Times New Roman"/>
          <w:sz w:val="28"/>
          <w:szCs w:val="28"/>
        </w:rPr>
      </w:pPr>
      <w:r w:rsidRPr="00D5722A">
        <w:rPr>
          <w:rFonts w:ascii="Times New Roman" w:hAnsi="Times New Roman" w:cs="Times New Roman"/>
          <w:sz w:val="28"/>
          <w:szCs w:val="28"/>
        </w:rPr>
        <w:t xml:space="preserve">Вместе с тем, при проверках некоторых образовательных учреждений допускаются нарушения отдельных требований Трудового кодекса РФ. В ходе проверок устранено 628 нарушений трудового законодательства. Наиболее часто встречающиеся нарушения: отсутствуют подписи под приказами о приеме на работу, о переводе на другую работу, неправильно издаются приказы по совместительству и совмещению работников, локальные акты принимаются без учёта мнения профсоюзного комитета, а именно Положения об оплате труда, Правила внутреннего трудового распорядка, </w:t>
      </w:r>
      <w:r w:rsidRPr="00D5722A">
        <w:rPr>
          <w:rFonts w:ascii="Times New Roman" w:hAnsi="Times New Roman" w:cs="Times New Roman"/>
          <w:sz w:val="28"/>
          <w:szCs w:val="28"/>
        </w:rPr>
        <w:lastRenderedPageBreak/>
        <w:t>согласовываются только с председателем ППО. Имеет место избыточная отчетность учителей без предоставления компенсаций во всех районах области. В 2017 году увольнен</w:t>
      </w:r>
      <w:r>
        <w:rPr>
          <w:rFonts w:ascii="Times New Roman" w:hAnsi="Times New Roman" w:cs="Times New Roman"/>
          <w:sz w:val="28"/>
          <w:szCs w:val="28"/>
        </w:rPr>
        <w:t>ие по инициативе работодателя (</w:t>
      </w:r>
      <w:r w:rsidRPr="00D5722A">
        <w:rPr>
          <w:rFonts w:ascii="Times New Roman" w:hAnsi="Times New Roman" w:cs="Times New Roman"/>
          <w:sz w:val="28"/>
          <w:szCs w:val="28"/>
        </w:rPr>
        <w:t xml:space="preserve">пункт 5 статьи 81 ТК РФ) учителя из Питерского района произведено с нарушением статьи 193 ТК РФ. Этот учитель дважды был уволен и восстановлен на работе решением суда. </w:t>
      </w:r>
    </w:p>
    <w:p w:rsidR="00481915" w:rsidRDefault="00481915" w:rsidP="00481915">
      <w:pPr>
        <w:spacing w:after="0"/>
        <w:ind w:firstLine="708"/>
        <w:jc w:val="both"/>
        <w:rPr>
          <w:rFonts w:ascii="Times New Roman" w:hAnsi="Times New Roman" w:cs="Times New Roman"/>
          <w:sz w:val="28"/>
          <w:szCs w:val="28"/>
        </w:rPr>
      </w:pPr>
      <w:r w:rsidRPr="00D5722A">
        <w:rPr>
          <w:rFonts w:ascii="Times New Roman" w:hAnsi="Times New Roman" w:cs="Times New Roman"/>
          <w:sz w:val="28"/>
          <w:szCs w:val="28"/>
        </w:rPr>
        <w:t>Поэтому важным фактором соблюдения законодательства о труде в образовательных организациях является: -оказание бесплатной юридической помощи руководителям по вопросам применения законодательства и их консультирование; - информационно-методическая работа по правовым вопросам; - проведение обучающих семинаров.</w:t>
      </w:r>
    </w:p>
    <w:p w:rsidR="00481915" w:rsidRDefault="00481915" w:rsidP="00481915">
      <w:pPr>
        <w:spacing w:after="0" w:line="240" w:lineRule="auto"/>
        <w:ind w:firstLine="708"/>
        <w:jc w:val="both"/>
        <w:rPr>
          <w:rFonts w:ascii="Times New Roman" w:eastAsia="Calibri" w:hAnsi="Times New Roman" w:cs="Times New Roman"/>
          <w:sz w:val="28"/>
          <w:szCs w:val="28"/>
          <w:shd w:val="clear" w:color="auto" w:fill="FFFFFF"/>
        </w:rPr>
      </w:pP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Приоритетным направлением деятельности Саратовской областной организации «Общероссийского Профсоюза образования» является решение проблем оплаты труда работников образования и, прежде всего, работа по доведению средней зарплаты педагогических работников до целевых показателей, установленных Указом Президента Российской Федерации №597 от 7 мая 2012 года.</w:t>
      </w: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Осуществлялся контроль за правильностью исчисления заработной платы работников образовательных учреждений. За 2017 год проверено 35 общеобразовательных организаций, дошкольных учреждений, учреждений дополнительного образования. Вручено 12 представлений.</w:t>
      </w: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Принимаются меры по своевременной выплате заработной платы работникам образования. Работники образовательных организаций получают заработную плату не реже, чем каждые полмесяца в день, установленный коллективным договором.</w:t>
      </w: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Образовательные организации распоряжаются фондом экономии заработной платы, который направляется на увеличение надбавок и доплат стимулирующего характера, а также на премирование работников. Работникам ежемесячно выдаются расчетные листы о зарплате.</w:t>
      </w:r>
    </w:p>
    <w:p w:rsidR="00481915"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Во всех образовательных учреждениях области осуществляется доплата до МРОТ, производятся компенсационные выплаты за работу в ночное время, в праздничные дни, 15% надбавка к окладу молодым специалистам, не осуществляющим непосредственно учебный процесс. Учителям устанавливается средняя стимулирующая выплата по школе в течение года.</w:t>
      </w: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По предложению областной ор</w:t>
      </w:r>
      <w:r>
        <w:rPr>
          <w:rFonts w:ascii="Times New Roman" w:hAnsi="Times New Roman" w:cs="Times New Roman"/>
          <w:sz w:val="28"/>
          <w:szCs w:val="28"/>
        </w:rPr>
        <w:t>ганизации Профсоюза образования для совершенствования системы оплаты труда работников образования,</w:t>
      </w:r>
      <w:r w:rsidRPr="00367776">
        <w:rPr>
          <w:rFonts w:ascii="Times New Roman" w:hAnsi="Times New Roman" w:cs="Times New Roman"/>
          <w:sz w:val="28"/>
          <w:szCs w:val="28"/>
        </w:rPr>
        <w:t xml:space="preserve"> создана рабочая комиссия, в состав которой вошли представители правового управления Правительства области, министерства финансов области, </w:t>
      </w:r>
      <w:r w:rsidRPr="00367776">
        <w:rPr>
          <w:rFonts w:ascii="Times New Roman" w:hAnsi="Times New Roman" w:cs="Times New Roman"/>
          <w:sz w:val="28"/>
          <w:szCs w:val="28"/>
        </w:rPr>
        <w:lastRenderedPageBreak/>
        <w:t>министерства образования, министерства занятости, труда и миграции, комитета областной организации Профсоюза.</w:t>
      </w: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Комиссия выработала рекомендации, в соответствии с которыми:</w:t>
      </w:r>
    </w:p>
    <w:p w:rsidR="00481915" w:rsidRPr="00367776" w:rsidRDefault="00481915" w:rsidP="00481915">
      <w:pPr>
        <w:pStyle w:val="aa"/>
        <w:numPr>
          <w:ilvl w:val="0"/>
          <w:numId w:val="3"/>
        </w:numPr>
        <w:tabs>
          <w:tab w:val="left" w:pos="993"/>
        </w:tabs>
        <w:spacing w:after="0"/>
        <w:ind w:left="0" w:firstLine="709"/>
        <w:jc w:val="both"/>
        <w:rPr>
          <w:rFonts w:ascii="Times New Roman" w:hAnsi="Times New Roman" w:cs="Times New Roman"/>
          <w:sz w:val="28"/>
          <w:szCs w:val="28"/>
        </w:rPr>
      </w:pPr>
      <w:r w:rsidRPr="00367776">
        <w:rPr>
          <w:rFonts w:ascii="Times New Roman" w:hAnsi="Times New Roman" w:cs="Times New Roman"/>
          <w:sz w:val="28"/>
          <w:szCs w:val="28"/>
        </w:rPr>
        <w:t>в малокомплектных школах начисление заработной платы перестало зависеть от количества учеников в классе;</w:t>
      </w:r>
    </w:p>
    <w:p w:rsidR="00481915" w:rsidRPr="00367776" w:rsidRDefault="00481915" w:rsidP="00481915">
      <w:pPr>
        <w:pStyle w:val="aa"/>
        <w:numPr>
          <w:ilvl w:val="0"/>
          <w:numId w:val="3"/>
        </w:numPr>
        <w:tabs>
          <w:tab w:val="left" w:pos="993"/>
        </w:tabs>
        <w:spacing w:after="0"/>
        <w:ind w:left="0" w:firstLine="709"/>
        <w:jc w:val="both"/>
        <w:rPr>
          <w:rFonts w:ascii="Times New Roman" w:hAnsi="Times New Roman" w:cs="Times New Roman"/>
          <w:sz w:val="28"/>
          <w:szCs w:val="28"/>
        </w:rPr>
      </w:pPr>
      <w:r w:rsidRPr="00367776">
        <w:rPr>
          <w:rFonts w:ascii="Times New Roman" w:hAnsi="Times New Roman" w:cs="Times New Roman"/>
          <w:sz w:val="28"/>
          <w:szCs w:val="28"/>
        </w:rPr>
        <w:t>в дошкольных учреждениях доведение средней заработной платы до целевых показателей в настоящее время осуществляется ежемесячно.</w:t>
      </w:r>
    </w:p>
    <w:p w:rsidR="00481915" w:rsidRPr="00367776"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 xml:space="preserve">Вместе с тем нужно отметить, что система оплаты труда педагогических работников продолжает оставаться проблемной. Выполнение Указов Президента по оплате труда осуществляется только за счет внутренних ресурсов. За этот период проведено сокращение, объединение образовательных учреждений, сокращение численности работников. Увеличение средней зарплаты педагогов осуществляется за счет повышения учебной нагрузки и увеличения наполняемости классов. Нагрузка в среднем составляет 24 часа и выше. </w:t>
      </w:r>
    </w:p>
    <w:p w:rsidR="00481915" w:rsidRDefault="00481915" w:rsidP="00481915">
      <w:pPr>
        <w:spacing w:after="0"/>
        <w:ind w:firstLine="708"/>
        <w:jc w:val="both"/>
        <w:rPr>
          <w:rFonts w:ascii="Times New Roman" w:hAnsi="Times New Roman" w:cs="Times New Roman"/>
          <w:sz w:val="28"/>
          <w:szCs w:val="28"/>
        </w:rPr>
      </w:pPr>
      <w:r w:rsidRPr="00367776">
        <w:rPr>
          <w:rFonts w:ascii="Times New Roman" w:hAnsi="Times New Roman" w:cs="Times New Roman"/>
          <w:sz w:val="28"/>
          <w:szCs w:val="28"/>
        </w:rPr>
        <w:t>Система оплаты труда учителя не соответствует Единым рекомендациям по установлению на федеральном, региональном и местном уровнях систем оплаты труда работников государственных и муниципальных</w:t>
      </w:r>
      <w:r>
        <w:rPr>
          <w:rFonts w:ascii="Times New Roman" w:hAnsi="Times New Roman" w:cs="Times New Roman"/>
          <w:sz w:val="28"/>
          <w:szCs w:val="28"/>
        </w:rPr>
        <w:t xml:space="preserve"> учреждений. В особом положении</w:t>
      </w:r>
      <w:r w:rsidRPr="00367776">
        <w:rPr>
          <w:rFonts w:ascii="Times New Roman" w:hAnsi="Times New Roman" w:cs="Times New Roman"/>
          <w:sz w:val="28"/>
          <w:szCs w:val="28"/>
        </w:rPr>
        <w:t xml:space="preserve"> </w:t>
      </w:r>
      <w:r>
        <w:rPr>
          <w:rFonts w:ascii="Times New Roman" w:hAnsi="Times New Roman" w:cs="Times New Roman"/>
          <w:sz w:val="28"/>
          <w:szCs w:val="28"/>
        </w:rPr>
        <w:t>при</w:t>
      </w:r>
      <w:r w:rsidRPr="00367776">
        <w:rPr>
          <w:rFonts w:ascii="Times New Roman" w:hAnsi="Times New Roman" w:cs="Times New Roman"/>
          <w:sz w:val="28"/>
          <w:szCs w:val="28"/>
        </w:rPr>
        <w:t xml:space="preserve"> выполнении Указов </w:t>
      </w:r>
      <w:r>
        <w:rPr>
          <w:rFonts w:ascii="Times New Roman" w:hAnsi="Times New Roman" w:cs="Times New Roman"/>
          <w:sz w:val="28"/>
          <w:szCs w:val="28"/>
        </w:rPr>
        <w:t>Президента в части оплаты труда</w:t>
      </w:r>
      <w:r w:rsidRPr="00367776">
        <w:rPr>
          <w:rFonts w:ascii="Times New Roman" w:hAnsi="Times New Roman" w:cs="Times New Roman"/>
          <w:sz w:val="28"/>
          <w:szCs w:val="28"/>
        </w:rPr>
        <w:t xml:space="preserve"> находятся сельские малокомплектные школы, для которых из-за малого количества детей применять модельную систему оплаты труда затруднительно. Предстоит убедить органы власти области в необходимости изменений нормативных актов, приведения их в соответствие с рекомендациями федеральных органов власти.</w:t>
      </w:r>
    </w:p>
    <w:p w:rsidR="00481915" w:rsidRDefault="00481915" w:rsidP="00481915">
      <w:pPr>
        <w:spacing w:after="0"/>
        <w:ind w:firstLine="708"/>
        <w:jc w:val="both"/>
        <w:rPr>
          <w:rFonts w:ascii="Times New Roman" w:hAnsi="Times New Roman" w:cs="Times New Roman"/>
          <w:sz w:val="28"/>
          <w:szCs w:val="28"/>
        </w:rPr>
      </w:pPr>
    </w:p>
    <w:p w:rsidR="00481915" w:rsidRDefault="00481915" w:rsidP="00481915">
      <w:pPr>
        <w:spacing w:after="0"/>
        <w:ind w:firstLine="708"/>
        <w:jc w:val="both"/>
        <w:rPr>
          <w:rFonts w:ascii="Times New Roman" w:hAnsi="Times New Roman" w:cs="Times New Roman"/>
          <w:sz w:val="28"/>
          <w:szCs w:val="28"/>
        </w:rPr>
      </w:pPr>
      <w:r w:rsidRPr="00271F5E">
        <w:rPr>
          <w:rFonts w:ascii="Times New Roman" w:hAnsi="Times New Roman" w:cs="Times New Roman"/>
          <w:sz w:val="28"/>
          <w:szCs w:val="28"/>
        </w:rPr>
        <w:t>Обеспечение безопасности работников при выполнении ими своих должностных обязанностей – первоочередной долг работодателя</w:t>
      </w:r>
      <w:r>
        <w:rPr>
          <w:rFonts w:ascii="Times New Roman" w:hAnsi="Times New Roman" w:cs="Times New Roman"/>
          <w:sz w:val="28"/>
          <w:szCs w:val="28"/>
        </w:rPr>
        <w:t>, и о</w:t>
      </w:r>
      <w:r w:rsidRPr="00271F5E">
        <w:rPr>
          <w:rFonts w:ascii="Times New Roman" w:hAnsi="Times New Roman" w:cs="Times New Roman"/>
          <w:sz w:val="28"/>
          <w:szCs w:val="28"/>
        </w:rPr>
        <w:t>дн</w:t>
      </w:r>
      <w:r>
        <w:rPr>
          <w:rFonts w:ascii="Times New Roman" w:hAnsi="Times New Roman" w:cs="Times New Roman"/>
          <w:sz w:val="28"/>
          <w:szCs w:val="28"/>
        </w:rPr>
        <w:t>а</w:t>
      </w:r>
      <w:r w:rsidRPr="00271F5E">
        <w:rPr>
          <w:rFonts w:ascii="Times New Roman" w:hAnsi="Times New Roman" w:cs="Times New Roman"/>
          <w:sz w:val="28"/>
          <w:szCs w:val="28"/>
        </w:rPr>
        <w:t xml:space="preserve"> из </w:t>
      </w:r>
      <w:r>
        <w:rPr>
          <w:rFonts w:ascii="Times New Roman" w:hAnsi="Times New Roman" w:cs="Times New Roman"/>
          <w:sz w:val="28"/>
          <w:szCs w:val="28"/>
        </w:rPr>
        <w:t xml:space="preserve">приоритетных </w:t>
      </w:r>
      <w:r w:rsidRPr="00271F5E">
        <w:rPr>
          <w:rFonts w:ascii="Times New Roman" w:hAnsi="Times New Roman" w:cs="Times New Roman"/>
          <w:sz w:val="28"/>
          <w:szCs w:val="28"/>
        </w:rPr>
        <w:t>задач правовой и технической инспекций труда при осуществлении профсоюзного контроля за соблюде</w:t>
      </w:r>
      <w:r>
        <w:rPr>
          <w:rFonts w:ascii="Times New Roman" w:hAnsi="Times New Roman" w:cs="Times New Roman"/>
          <w:sz w:val="28"/>
          <w:szCs w:val="28"/>
        </w:rPr>
        <w:t xml:space="preserve">нием трудового законодательства. Для выполнения задачи контроля за соблюдением законодательства по охране труда в области действует техническая инспекция труда, в которой </w:t>
      </w:r>
      <w:r w:rsidRPr="00C6074F">
        <w:rPr>
          <w:rFonts w:ascii="Times New Roman" w:hAnsi="Times New Roman" w:cs="Times New Roman"/>
          <w:sz w:val="28"/>
          <w:szCs w:val="28"/>
        </w:rPr>
        <w:t>54 внештатны</w:t>
      </w:r>
      <w:r>
        <w:rPr>
          <w:rFonts w:ascii="Times New Roman" w:hAnsi="Times New Roman" w:cs="Times New Roman"/>
          <w:sz w:val="28"/>
          <w:szCs w:val="28"/>
        </w:rPr>
        <w:t>х технических инспекторов труда, в учреждениях избрано</w:t>
      </w:r>
      <w:r w:rsidRPr="00C6074F">
        <w:rPr>
          <w:rFonts w:ascii="Times New Roman" w:hAnsi="Times New Roman" w:cs="Times New Roman"/>
          <w:sz w:val="28"/>
          <w:szCs w:val="28"/>
        </w:rPr>
        <w:t xml:space="preserve"> 1 846 уполномоченных профсоюзных комитетов по охране труда</w:t>
      </w:r>
      <w:r>
        <w:rPr>
          <w:rFonts w:ascii="Times New Roman" w:hAnsi="Times New Roman" w:cs="Times New Roman"/>
          <w:sz w:val="28"/>
          <w:szCs w:val="28"/>
        </w:rPr>
        <w:t xml:space="preserve">. Ими только в 2017 году проведено 2796 проверок, выявлено 1606 нарушений, большинство из которых устранены. В образовательных организациях сокращается травматизм. Затраты на охрану труда в 2017 году составили более </w:t>
      </w:r>
      <w:r w:rsidRPr="00153C73">
        <w:rPr>
          <w:rFonts w:ascii="Times New Roman" w:hAnsi="Times New Roman" w:cs="Times New Roman"/>
          <w:sz w:val="28"/>
          <w:szCs w:val="28"/>
        </w:rPr>
        <w:t>466 млн. руб.</w:t>
      </w:r>
      <w:r>
        <w:rPr>
          <w:rFonts w:ascii="Times New Roman" w:hAnsi="Times New Roman" w:cs="Times New Roman"/>
          <w:sz w:val="28"/>
          <w:szCs w:val="28"/>
        </w:rPr>
        <w:t xml:space="preserve"> Правом на возврат 20% взносов в Фонд социального страхования воспользовалось 113 образовательных организаций области.</w:t>
      </w:r>
    </w:p>
    <w:p w:rsidR="00481915" w:rsidRPr="00271F5E" w:rsidRDefault="00481915" w:rsidP="00481915">
      <w:pPr>
        <w:spacing w:after="0"/>
        <w:ind w:firstLine="708"/>
        <w:jc w:val="both"/>
        <w:rPr>
          <w:rFonts w:ascii="Times New Roman" w:hAnsi="Times New Roman" w:cs="Times New Roman"/>
          <w:sz w:val="28"/>
          <w:szCs w:val="28"/>
        </w:rPr>
      </w:pPr>
      <w:r w:rsidRPr="00271F5E">
        <w:rPr>
          <w:rFonts w:ascii="Times New Roman" w:hAnsi="Times New Roman" w:cs="Times New Roman"/>
          <w:sz w:val="28"/>
          <w:szCs w:val="28"/>
        </w:rPr>
        <w:lastRenderedPageBreak/>
        <w:t>Несмотря на рост количества специалистов по охране труда в образовательных учреждениях области (в 2017 году их количество составило 330 человек, в 2016 г. – 320 человека, в 2015 г. – 283 человек) на сегодняшний день это составляет всего 86,4% от количества образовательных учреждений, где эта должность должна быть введена в штат в соответствии с 217 статьёй Трудового кодекса РФ.</w:t>
      </w:r>
    </w:p>
    <w:p w:rsidR="00481915" w:rsidRPr="00271F5E" w:rsidRDefault="00481915" w:rsidP="00481915">
      <w:pPr>
        <w:spacing w:after="0"/>
        <w:ind w:firstLine="708"/>
        <w:jc w:val="both"/>
        <w:rPr>
          <w:rFonts w:ascii="Times New Roman" w:hAnsi="Times New Roman" w:cs="Times New Roman"/>
          <w:sz w:val="28"/>
          <w:szCs w:val="28"/>
        </w:rPr>
      </w:pPr>
      <w:r w:rsidRPr="00271F5E">
        <w:rPr>
          <w:rFonts w:ascii="Times New Roman" w:hAnsi="Times New Roman" w:cs="Times New Roman"/>
          <w:sz w:val="28"/>
          <w:szCs w:val="28"/>
        </w:rPr>
        <w:t>При проверках в 2017 г. выявлялись как нарушения требующие финансирования из муниципального бюджета (например, проведение в отдельных районах медицинских осмотров работников за их собственный счет, обеспечение работников спецодеждой и СИЗ), но также были отмечены нарушения не требующие дополнительного финансирования (не проведено обучение и проверка знаний требований охраны труда членов комиссии по охране труда и работников организации, отсутствуют программы, приказы об утверждении программ обучения и проверки знаний по охране труда, повторный инструктаж на рабочем месте проводится реже 1 раза в 6 месяцев и т.п.). Статья 212 Трудового кодекса, касающаяся обязанностей работодателя по обеспечению безопасных условий и охраны труда, в 2014 году была дополнена новым абзацем следующего содержания: «работодатель обязан обеспечить создание и функционирование системы управления охраной труда». Результаты применения системы управления охраной труда зависят от заинтересованности руководства организации.</w:t>
      </w:r>
    </w:p>
    <w:p w:rsidR="00481915" w:rsidRDefault="00481915" w:rsidP="00481915">
      <w:pPr>
        <w:spacing w:after="0"/>
        <w:ind w:firstLine="708"/>
        <w:jc w:val="both"/>
        <w:rPr>
          <w:rFonts w:ascii="Times New Roman" w:hAnsi="Times New Roman" w:cs="Times New Roman"/>
          <w:sz w:val="28"/>
          <w:szCs w:val="28"/>
        </w:rPr>
      </w:pPr>
      <w:r>
        <w:rPr>
          <w:rFonts w:ascii="Times New Roman" w:hAnsi="Times New Roman" w:cs="Times New Roman"/>
          <w:sz w:val="28"/>
          <w:szCs w:val="28"/>
        </w:rPr>
        <w:t>Серьезной проблемой остается проведение медицинских осмотров работников образовательных организаций. В 19 районах области он проводится за счет работников.</w:t>
      </w:r>
    </w:p>
    <w:p w:rsidR="00481915" w:rsidRPr="00271F5E" w:rsidRDefault="00481915" w:rsidP="00481915">
      <w:pPr>
        <w:spacing w:after="0"/>
        <w:ind w:firstLine="708"/>
        <w:jc w:val="both"/>
        <w:rPr>
          <w:rFonts w:ascii="Times New Roman" w:hAnsi="Times New Roman" w:cs="Times New Roman"/>
          <w:sz w:val="28"/>
          <w:szCs w:val="28"/>
        </w:rPr>
      </w:pPr>
      <w:r w:rsidRPr="00271F5E">
        <w:rPr>
          <w:rFonts w:ascii="Times New Roman" w:hAnsi="Times New Roman" w:cs="Times New Roman"/>
          <w:sz w:val="28"/>
          <w:szCs w:val="28"/>
        </w:rPr>
        <w:t>В образовательных организациях Саратовской области процесс создания и функционирования СУОТ на сегодняшний день находится на уровне примерно 50%.</w:t>
      </w:r>
    </w:p>
    <w:p w:rsidR="00481915" w:rsidRPr="00271F5E" w:rsidRDefault="00481915" w:rsidP="00481915">
      <w:pPr>
        <w:spacing w:after="0"/>
        <w:ind w:firstLine="708"/>
        <w:jc w:val="both"/>
        <w:rPr>
          <w:rFonts w:ascii="Times New Roman" w:hAnsi="Times New Roman" w:cs="Times New Roman"/>
          <w:sz w:val="28"/>
          <w:szCs w:val="28"/>
        </w:rPr>
      </w:pPr>
      <w:r w:rsidRPr="00271F5E">
        <w:rPr>
          <w:rFonts w:ascii="Times New Roman" w:hAnsi="Times New Roman" w:cs="Times New Roman"/>
          <w:sz w:val="28"/>
          <w:szCs w:val="28"/>
        </w:rPr>
        <w:t>По состоянию на 1 января 2018 г. в образовательных организациях Саратовской области процедурой специальной оценки условий труда охвачено 24339 рабочих мест, что составляет примерно 39% от всех рабочих мест. На остальных рабочих местах до конца 2017 г. действовала аттестация рабочих мест, проведённая в 2012 году в рамках пилотного проекта. На сегодняшний день проводится работа по заключению договоров на проведение СОУТ с аккредитованными организациями. И руководителям, членам комиссий по проведению СОУТ необходимо обладать достаточными знаниями и компетенциями для проведения данной процедуры.</w:t>
      </w:r>
    </w:p>
    <w:p w:rsidR="00481915" w:rsidRDefault="00481915" w:rsidP="00481915">
      <w:pPr>
        <w:spacing w:after="0"/>
        <w:ind w:firstLine="709"/>
        <w:jc w:val="both"/>
        <w:rPr>
          <w:rFonts w:ascii="Times New Roman" w:hAnsi="Times New Roman" w:cs="Times New Roman"/>
          <w:sz w:val="28"/>
          <w:szCs w:val="28"/>
        </w:rPr>
      </w:pP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lastRenderedPageBreak/>
        <w:t>Областная профсоюзная организация оказывала содействие и поддержку вопросам охраны здоровья членов Профсоюза, пр</w:t>
      </w:r>
      <w:r>
        <w:rPr>
          <w:rFonts w:ascii="Times New Roman" w:hAnsi="Times New Roman" w:cs="Times New Roman"/>
          <w:sz w:val="28"/>
          <w:szCs w:val="28"/>
        </w:rPr>
        <w:t>опаганде здорового образа жизни</w:t>
      </w:r>
      <w:r w:rsidRPr="00E96D63">
        <w:rPr>
          <w:rFonts w:ascii="Times New Roman" w:hAnsi="Times New Roman" w:cs="Times New Roman"/>
          <w:sz w:val="28"/>
          <w:szCs w:val="28"/>
        </w:rPr>
        <w:t>.</w:t>
      </w:r>
      <w:r>
        <w:rPr>
          <w:rFonts w:ascii="Times New Roman" w:hAnsi="Times New Roman" w:cs="Times New Roman"/>
          <w:sz w:val="28"/>
          <w:szCs w:val="28"/>
        </w:rPr>
        <w:t xml:space="preserve"> </w:t>
      </w:r>
      <w:r w:rsidRPr="00E96D63">
        <w:rPr>
          <w:rFonts w:ascii="Times New Roman" w:hAnsi="Times New Roman" w:cs="Times New Roman"/>
          <w:sz w:val="28"/>
          <w:szCs w:val="28"/>
        </w:rPr>
        <w:t>Эта работа проводилась в трех направлениях:</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 укрепление прямых связей с медицинскими учреждениями, имеющими широкую известность в регионе и владеющими передовыми технологиями, для участия членов Профсоюза в программе добровольного медицинского страхования:</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 развитие организованного лечения в местных и республиканских здравницах по льготным профсоюзным путевкам;</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 расширение экскурсионно-туристической формы оздоровления.</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 xml:space="preserve">По итогам 2017 года, в отрасли было оздоровлено более 7 000 работников образования, в </w:t>
      </w:r>
      <w:proofErr w:type="spellStart"/>
      <w:r w:rsidRPr="00E96D63">
        <w:rPr>
          <w:rFonts w:ascii="Times New Roman" w:hAnsi="Times New Roman" w:cs="Times New Roman"/>
          <w:sz w:val="28"/>
          <w:szCs w:val="28"/>
        </w:rPr>
        <w:t>т.ч</w:t>
      </w:r>
      <w:proofErr w:type="spellEnd"/>
      <w:r w:rsidRPr="00E96D63">
        <w:rPr>
          <w:rFonts w:ascii="Times New Roman" w:hAnsi="Times New Roman" w:cs="Times New Roman"/>
          <w:sz w:val="28"/>
          <w:szCs w:val="28"/>
        </w:rPr>
        <w:t>. в учреждениях санаторного типа – более 850 чел., в пансионатах и домах отдыха – 1 915 чел., в экскурсионно-оздоровительных мероприятиях приняло участие около 4 500 чел.</w:t>
      </w:r>
    </w:p>
    <w:p w:rsidR="00481915"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За счет средств профсоюзных организаций удешевление стоимости путевок было произведено на сумму 2 346 934 рубля.</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Вместе с тем, в работе по оздоровлению членов профсоюза и их детей имеются нерешенные проблемы и недоработки.</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По-прежнему остается несовершенной система распределения детских оздоровительных путевок в загородные лагеря.</w:t>
      </w:r>
    </w:p>
    <w:p w:rsidR="00481915"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Не все работники вузов в г.</w:t>
      </w:r>
      <w:r>
        <w:rPr>
          <w:rFonts w:ascii="Times New Roman" w:hAnsi="Times New Roman" w:cs="Times New Roman"/>
          <w:sz w:val="28"/>
          <w:szCs w:val="28"/>
        </w:rPr>
        <w:t xml:space="preserve"> </w:t>
      </w:r>
      <w:r w:rsidRPr="00E96D63">
        <w:rPr>
          <w:rFonts w:ascii="Times New Roman" w:hAnsi="Times New Roman" w:cs="Times New Roman"/>
          <w:sz w:val="28"/>
          <w:szCs w:val="28"/>
        </w:rPr>
        <w:t>Саратове смогли отправить своих детей в оздоровительные учреждения данного типа, некоторые заявки остались неудовлетворительными.</w:t>
      </w:r>
    </w:p>
    <w:p w:rsidR="00481915" w:rsidRDefault="00481915" w:rsidP="00481915">
      <w:pPr>
        <w:spacing w:after="0"/>
        <w:ind w:firstLine="709"/>
        <w:jc w:val="both"/>
        <w:rPr>
          <w:rFonts w:ascii="Times New Roman" w:hAnsi="Times New Roman"/>
          <w:sz w:val="28"/>
          <w:szCs w:val="28"/>
        </w:rPr>
      </w:pPr>
      <w:r>
        <w:rPr>
          <w:rFonts w:ascii="Times New Roman" w:hAnsi="Times New Roman"/>
          <w:sz w:val="28"/>
          <w:szCs w:val="28"/>
        </w:rPr>
        <w:t>Некоторые профсоюзные организации слабо пропагандируют среди своих членов профсоюза возможность удешевления оздоровительного процесса за счет 20% скидки на путевки в санатории областного и республиканского уровней.</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В ряде районов профсоюзные организации недостаточно внимания уделяют вопросам пропаганды здорового образа жизни и организации профилактических мероприятий по укреплению здоровья членов профсоюза, поэтому и число оздоровленных в этих районах минимальное.</w:t>
      </w:r>
    </w:p>
    <w:p w:rsidR="00481915" w:rsidRPr="00E96D63"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В 2017 году не решена проблема с оздоровлением студентов вузов в учреждениях санаторного типа. Из-за отсутствия бюджетных средств администрация и профсоюзные организации высших учебных заведений не имеют возможности бесплатно направлять студентов в санатории, как это было на протяжении многих лет.</w:t>
      </w:r>
    </w:p>
    <w:p w:rsidR="00481915" w:rsidRDefault="00481915" w:rsidP="00481915">
      <w:pPr>
        <w:spacing w:after="0"/>
        <w:ind w:firstLine="709"/>
        <w:jc w:val="both"/>
        <w:rPr>
          <w:rFonts w:ascii="Times New Roman" w:hAnsi="Times New Roman" w:cs="Times New Roman"/>
          <w:sz w:val="28"/>
          <w:szCs w:val="28"/>
        </w:rPr>
      </w:pPr>
      <w:r w:rsidRPr="00E96D63">
        <w:rPr>
          <w:rFonts w:ascii="Times New Roman" w:hAnsi="Times New Roman" w:cs="Times New Roman"/>
          <w:sz w:val="28"/>
          <w:szCs w:val="28"/>
        </w:rPr>
        <w:t>В отчетном году не был подготовлен к открытию сезона спортивно-оздоровительный лагерь «Экономист» Саратовского социально-экономического института РЭУ имени Г.В.</w:t>
      </w:r>
      <w:r>
        <w:rPr>
          <w:rFonts w:ascii="Times New Roman" w:hAnsi="Times New Roman" w:cs="Times New Roman"/>
          <w:sz w:val="28"/>
          <w:szCs w:val="28"/>
        </w:rPr>
        <w:t xml:space="preserve"> </w:t>
      </w:r>
      <w:r w:rsidRPr="00E96D63">
        <w:rPr>
          <w:rFonts w:ascii="Times New Roman" w:hAnsi="Times New Roman" w:cs="Times New Roman"/>
          <w:sz w:val="28"/>
          <w:szCs w:val="28"/>
        </w:rPr>
        <w:t>Плеханова.</w:t>
      </w:r>
    </w:p>
    <w:p w:rsidR="00481915" w:rsidRDefault="00481915" w:rsidP="00481915">
      <w:pPr>
        <w:spacing w:after="0"/>
        <w:rPr>
          <w:rFonts w:ascii="Times New Roman" w:hAnsi="Times New Roman" w:cs="Times New Roman"/>
          <w:sz w:val="28"/>
          <w:szCs w:val="28"/>
        </w:rPr>
      </w:pPr>
    </w:p>
    <w:p w:rsidR="00481915" w:rsidRDefault="00481915" w:rsidP="00481915">
      <w:pPr>
        <w:spacing w:after="0"/>
        <w:rPr>
          <w:rFonts w:ascii="Times New Roman" w:hAnsi="Times New Roman" w:cs="Times New Roman"/>
          <w:b/>
          <w:sz w:val="28"/>
          <w:szCs w:val="28"/>
        </w:rPr>
      </w:pPr>
      <w:r w:rsidRPr="006B3A75">
        <w:rPr>
          <w:rFonts w:ascii="Times New Roman" w:hAnsi="Times New Roman" w:cs="Times New Roman"/>
          <w:b/>
          <w:sz w:val="28"/>
          <w:szCs w:val="28"/>
        </w:rPr>
        <w:t>Цель проекта</w:t>
      </w:r>
      <w:r>
        <w:rPr>
          <w:rFonts w:ascii="Times New Roman" w:hAnsi="Times New Roman" w:cs="Times New Roman"/>
          <w:b/>
          <w:sz w:val="28"/>
          <w:szCs w:val="28"/>
        </w:rPr>
        <w:t>.</w:t>
      </w:r>
    </w:p>
    <w:p w:rsidR="00481915" w:rsidRPr="009A2927" w:rsidRDefault="00481915" w:rsidP="00481915">
      <w:pPr>
        <w:spacing w:after="0"/>
        <w:ind w:firstLine="708"/>
        <w:jc w:val="both"/>
        <w:rPr>
          <w:rFonts w:ascii="Times New Roman" w:hAnsi="Times New Roman" w:cs="Times New Roman"/>
          <w:sz w:val="28"/>
          <w:szCs w:val="28"/>
        </w:rPr>
      </w:pPr>
      <w:r w:rsidRPr="009A2927">
        <w:rPr>
          <w:rFonts w:ascii="Times New Roman" w:hAnsi="Times New Roman" w:cs="Times New Roman"/>
          <w:sz w:val="28"/>
          <w:szCs w:val="28"/>
        </w:rPr>
        <w:t>Повысить активность выборных органов первичных, районных, городских организаций Профсоюза в работе по</w:t>
      </w:r>
      <w:r>
        <w:rPr>
          <w:rFonts w:ascii="Times New Roman" w:hAnsi="Times New Roman" w:cs="Times New Roman"/>
          <w:sz w:val="28"/>
          <w:szCs w:val="28"/>
        </w:rPr>
        <w:t xml:space="preserve"> мотивации профсоюзного членства через</w:t>
      </w:r>
      <w:r w:rsidRPr="009A2927">
        <w:rPr>
          <w:rFonts w:ascii="Times New Roman" w:hAnsi="Times New Roman" w:cs="Times New Roman"/>
          <w:sz w:val="28"/>
          <w:szCs w:val="28"/>
        </w:rPr>
        <w:t xml:space="preserve"> обучени</w:t>
      </w:r>
      <w:r>
        <w:rPr>
          <w:rFonts w:ascii="Times New Roman" w:hAnsi="Times New Roman" w:cs="Times New Roman"/>
          <w:sz w:val="28"/>
          <w:szCs w:val="28"/>
        </w:rPr>
        <w:t>е</w:t>
      </w:r>
      <w:r w:rsidRPr="009A2927">
        <w:rPr>
          <w:rFonts w:ascii="Times New Roman" w:hAnsi="Times New Roman" w:cs="Times New Roman"/>
          <w:sz w:val="28"/>
          <w:szCs w:val="28"/>
        </w:rPr>
        <w:t xml:space="preserve"> руководителей образовательных организаций </w:t>
      </w:r>
      <w:r>
        <w:rPr>
          <w:rFonts w:ascii="Times New Roman" w:hAnsi="Times New Roman" w:cs="Times New Roman"/>
          <w:sz w:val="28"/>
          <w:szCs w:val="28"/>
        </w:rPr>
        <w:t>–</w:t>
      </w:r>
      <w:r w:rsidRPr="009A2927">
        <w:rPr>
          <w:rFonts w:ascii="Times New Roman" w:hAnsi="Times New Roman" w:cs="Times New Roman"/>
          <w:sz w:val="28"/>
          <w:szCs w:val="28"/>
        </w:rPr>
        <w:t xml:space="preserve"> членов</w:t>
      </w:r>
      <w:r>
        <w:rPr>
          <w:rFonts w:ascii="Times New Roman" w:hAnsi="Times New Roman" w:cs="Times New Roman"/>
          <w:sz w:val="28"/>
          <w:szCs w:val="28"/>
        </w:rPr>
        <w:t xml:space="preserve"> П</w:t>
      </w:r>
      <w:r w:rsidRPr="009A2927">
        <w:rPr>
          <w:rFonts w:ascii="Times New Roman" w:hAnsi="Times New Roman" w:cs="Times New Roman"/>
          <w:sz w:val="28"/>
          <w:szCs w:val="28"/>
        </w:rPr>
        <w:t>рофсоюза.</w:t>
      </w:r>
    </w:p>
    <w:p w:rsidR="00481915" w:rsidRDefault="00481915" w:rsidP="00481915">
      <w:pPr>
        <w:spacing w:after="0"/>
        <w:ind w:firstLine="708"/>
        <w:jc w:val="both"/>
        <w:rPr>
          <w:rFonts w:ascii="Times New Roman" w:hAnsi="Times New Roman" w:cs="Times New Roman"/>
          <w:sz w:val="28"/>
          <w:szCs w:val="28"/>
        </w:rPr>
      </w:pPr>
      <w:r w:rsidRPr="009A2927">
        <w:rPr>
          <w:rFonts w:ascii="Times New Roman" w:hAnsi="Times New Roman" w:cs="Times New Roman"/>
          <w:sz w:val="28"/>
          <w:szCs w:val="28"/>
        </w:rPr>
        <w:t>Показать роль профсоюзных знаний в</w:t>
      </w:r>
      <w:r>
        <w:rPr>
          <w:rFonts w:ascii="Times New Roman" w:hAnsi="Times New Roman" w:cs="Times New Roman"/>
          <w:sz w:val="28"/>
          <w:szCs w:val="28"/>
        </w:rPr>
        <w:t xml:space="preserve"> </w:t>
      </w:r>
      <w:r w:rsidRPr="009A2927">
        <w:rPr>
          <w:rFonts w:ascii="Times New Roman" w:hAnsi="Times New Roman" w:cs="Times New Roman"/>
          <w:sz w:val="28"/>
          <w:szCs w:val="28"/>
        </w:rPr>
        <w:t>повышении эффективности работы профсоюзных организаций по защите социально-трудовых прав</w:t>
      </w:r>
      <w:r>
        <w:rPr>
          <w:rFonts w:ascii="Times New Roman" w:hAnsi="Times New Roman" w:cs="Times New Roman"/>
          <w:sz w:val="28"/>
          <w:szCs w:val="28"/>
        </w:rPr>
        <w:t xml:space="preserve"> </w:t>
      </w:r>
      <w:r w:rsidRPr="009A2927">
        <w:rPr>
          <w:rFonts w:ascii="Times New Roman" w:hAnsi="Times New Roman" w:cs="Times New Roman"/>
          <w:sz w:val="28"/>
          <w:szCs w:val="28"/>
        </w:rPr>
        <w:t>и профессиональных интересов членов Профсоюза.</w:t>
      </w:r>
    </w:p>
    <w:p w:rsidR="00481915" w:rsidRDefault="00481915" w:rsidP="00481915">
      <w:pPr>
        <w:spacing w:after="0"/>
        <w:ind w:firstLine="708"/>
        <w:jc w:val="both"/>
        <w:rPr>
          <w:rFonts w:ascii="Times New Roman" w:hAnsi="Times New Roman" w:cs="Times New Roman"/>
          <w:sz w:val="28"/>
          <w:szCs w:val="28"/>
        </w:rPr>
      </w:pPr>
      <w:r w:rsidRPr="002914F0">
        <w:rPr>
          <w:rFonts w:ascii="Times New Roman" w:hAnsi="Times New Roman" w:cs="Times New Roman"/>
          <w:sz w:val="28"/>
          <w:szCs w:val="28"/>
        </w:rPr>
        <w:t>Доби</w:t>
      </w:r>
      <w:r>
        <w:rPr>
          <w:rFonts w:ascii="Times New Roman" w:hAnsi="Times New Roman" w:cs="Times New Roman"/>
          <w:sz w:val="28"/>
          <w:szCs w:val="28"/>
        </w:rPr>
        <w:t>ва</w:t>
      </w:r>
      <w:r w:rsidRPr="002914F0">
        <w:rPr>
          <w:rFonts w:ascii="Times New Roman" w:hAnsi="Times New Roman" w:cs="Times New Roman"/>
          <w:sz w:val="28"/>
          <w:szCs w:val="28"/>
        </w:rPr>
        <w:t>ться увеличения заработной платы педагогических работников создани</w:t>
      </w:r>
      <w:r>
        <w:rPr>
          <w:rFonts w:ascii="Times New Roman" w:hAnsi="Times New Roman" w:cs="Times New Roman"/>
          <w:sz w:val="28"/>
          <w:szCs w:val="28"/>
        </w:rPr>
        <w:t>я</w:t>
      </w:r>
      <w:r w:rsidRPr="002914F0">
        <w:rPr>
          <w:rFonts w:ascii="Times New Roman" w:hAnsi="Times New Roman" w:cs="Times New Roman"/>
          <w:sz w:val="28"/>
          <w:szCs w:val="28"/>
        </w:rPr>
        <w:t xml:space="preserve"> условий для глубокой заинтересованности педагогов в повышени</w:t>
      </w:r>
      <w:r>
        <w:rPr>
          <w:rFonts w:ascii="Times New Roman" w:hAnsi="Times New Roman" w:cs="Times New Roman"/>
          <w:sz w:val="28"/>
          <w:szCs w:val="28"/>
        </w:rPr>
        <w:t>и</w:t>
      </w:r>
      <w:r w:rsidRPr="002914F0">
        <w:rPr>
          <w:rFonts w:ascii="Times New Roman" w:hAnsi="Times New Roman" w:cs="Times New Roman"/>
          <w:sz w:val="28"/>
          <w:szCs w:val="28"/>
        </w:rPr>
        <w:t xml:space="preserve"> качества образовательных услуг и как следствие увеличени</w:t>
      </w:r>
      <w:r>
        <w:rPr>
          <w:rFonts w:ascii="Times New Roman" w:hAnsi="Times New Roman" w:cs="Times New Roman"/>
          <w:sz w:val="28"/>
          <w:szCs w:val="28"/>
        </w:rPr>
        <w:t>я</w:t>
      </w:r>
      <w:r w:rsidRPr="002914F0">
        <w:rPr>
          <w:rFonts w:ascii="Times New Roman" w:hAnsi="Times New Roman" w:cs="Times New Roman"/>
          <w:sz w:val="28"/>
          <w:szCs w:val="28"/>
        </w:rPr>
        <w:t xml:space="preserve"> стимулирования работников.</w:t>
      </w:r>
    </w:p>
    <w:p w:rsidR="00481915" w:rsidRDefault="00481915" w:rsidP="00481915">
      <w:pPr>
        <w:spacing w:after="0"/>
        <w:jc w:val="both"/>
        <w:rPr>
          <w:rFonts w:ascii="Times New Roman" w:hAnsi="Times New Roman" w:cs="Times New Roman"/>
          <w:sz w:val="28"/>
          <w:szCs w:val="28"/>
        </w:rPr>
      </w:pPr>
      <w:r w:rsidRPr="006B3A75">
        <w:rPr>
          <w:rFonts w:ascii="Times New Roman" w:hAnsi="Times New Roman" w:cs="Times New Roman"/>
          <w:b/>
          <w:sz w:val="28"/>
          <w:szCs w:val="28"/>
        </w:rPr>
        <w:t>Задачи</w:t>
      </w:r>
      <w:r>
        <w:rPr>
          <w:rFonts w:ascii="Times New Roman" w:hAnsi="Times New Roman" w:cs="Times New Roman"/>
          <w:b/>
          <w:sz w:val="28"/>
          <w:szCs w:val="28"/>
        </w:rPr>
        <w:t>.</w:t>
      </w:r>
    </w:p>
    <w:p w:rsidR="00481915" w:rsidRDefault="00481915" w:rsidP="00481915">
      <w:pPr>
        <w:pStyle w:val="aa"/>
        <w:numPr>
          <w:ilvl w:val="0"/>
          <w:numId w:val="2"/>
        </w:numPr>
        <w:tabs>
          <w:tab w:val="left" w:pos="993"/>
        </w:tabs>
        <w:spacing w:after="0"/>
        <w:ind w:left="0" w:firstLine="709"/>
        <w:jc w:val="both"/>
        <w:rPr>
          <w:rFonts w:ascii="Times New Roman" w:hAnsi="Times New Roman" w:cs="Times New Roman"/>
          <w:sz w:val="28"/>
          <w:szCs w:val="28"/>
        </w:rPr>
      </w:pPr>
      <w:r w:rsidRPr="00492B7E">
        <w:rPr>
          <w:rFonts w:ascii="Times New Roman" w:hAnsi="Times New Roman" w:cs="Times New Roman"/>
          <w:sz w:val="28"/>
          <w:szCs w:val="28"/>
        </w:rPr>
        <w:t>Повы</w:t>
      </w:r>
      <w:r>
        <w:rPr>
          <w:rFonts w:ascii="Times New Roman" w:hAnsi="Times New Roman" w:cs="Times New Roman"/>
          <w:sz w:val="28"/>
          <w:szCs w:val="28"/>
        </w:rPr>
        <w:t>шение</w:t>
      </w:r>
      <w:r w:rsidRPr="00492B7E">
        <w:rPr>
          <w:rFonts w:ascii="Times New Roman" w:hAnsi="Times New Roman" w:cs="Times New Roman"/>
          <w:sz w:val="28"/>
          <w:szCs w:val="28"/>
        </w:rPr>
        <w:t xml:space="preserve"> уров</w:t>
      </w:r>
      <w:r>
        <w:rPr>
          <w:rFonts w:ascii="Times New Roman" w:hAnsi="Times New Roman" w:cs="Times New Roman"/>
          <w:sz w:val="28"/>
          <w:szCs w:val="28"/>
        </w:rPr>
        <w:t>ня</w:t>
      </w:r>
      <w:r w:rsidRPr="00492B7E">
        <w:rPr>
          <w:rFonts w:ascii="Times New Roman" w:hAnsi="Times New Roman" w:cs="Times New Roman"/>
          <w:sz w:val="28"/>
          <w:szCs w:val="28"/>
        </w:rPr>
        <w:t xml:space="preserve"> знаний руководителей образовательных учреждений</w:t>
      </w:r>
      <w:r>
        <w:rPr>
          <w:rFonts w:ascii="Times New Roman" w:hAnsi="Times New Roman" w:cs="Times New Roman"/>
          <w:sz w:val="28"/>
          <w:szCs w:val="28"/>
        </w:rPr>
        <w:t xml:space="preserve"> по</w:t>
      </w:r>
      <w:r w:rsidRPr="00CC56A8">
        <w:rPr>
          <w:rFonts w:ascii="Times New Roman" w:hAnsi="Times New Roman" w:cs="Times New Roman"/>
          <w:sz w:val="28"/>
          <w:szCs w:val="28"/>
        </w:rPr>
        <w:t xml:space="preserve"> правовы</w:t>
      </w:r>
      <w:r>
        <w:rPr>
          <w:rFonts w:ascii="Times New Roman" w:hAnsi="Times New Roman" w:cs="Times New Roman"/>
          <w:sz w:val="28"/>
          <w:szCs w:val="28"/>
        </w:rPr>
        <w:t>м вопросам, о системе управления охраной труда,</w:t>
      </w:r>
      <w:r w:rsidRPr="00492B7E">
        <w:rPr>
          <w:rFonts w:ascii="Times New Roman" w:hAnsi="Times New Roman" w:cs="Times New Roman"/>
          <w:sz w:val="28"/>
          <w:szCs w:val="28"/>
        </w:rPr>
        <w:t xml:space="preserve"> </w:t>
      </w:r>
      <w:r w:rsidRPr="00CC56A8">
        <w:rPr>
          <w:rFonts w:ascii="Times New Roman" w:hAnsi="Times New Roman" w:cs="Times New Roman"/>
          <w:sz w:val="28"/>
          <w:szCs w:val="28"/>
        </w:rPr>
        <w:t>по расчету и распределению фондов оплаты труда, а также о порядке внесении изменений в локальные нормативные акты, касающиеся системы оплаты труда руководителей общеобразовательных учреждений, дошкольных учреждений и учреждений дополнительного об</w:t>
      </w:r>
      <w:r>
        <w:rPr>
          <w:rFonts w:ascii="Times New Roman" w:hAnsi="Times New Roman" w:cs="Times New Roman"/>
          <w:sz w:val="28"/>
          <w:szCs w:val="28"/>
        </w:rPr>
        <w:t>разования детей.</w:t>
      </w:r>
    </w:p>
    <w:p w:rsidR="00481915" w:rsidRPr="00492B7E" w:rsidRDefault="00481915" w:rsidP="00481915">
      <w:pPr>
        <w:pStyle w:val="aa"/>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w:t>
      </w:r>
      <w:r w:rsidRPr="00492B7E">
        <w:rPr>
          <w:rFonts w:ascii="Times New Roman" w:hAnsi="Times New Roman" w:cs="Times New Roman"/>
          <w:sz w:val="28"/>
          <w:szCs w:val="28"/>
        </w:rPr>
        <w:t xml:space="preserve"> рост</w:t>
      </w:r>
      <w:r>
        <w:rPr>
          <w:rFonts w:ascii="Times New Roman" w:hAnsi="Times New Roman" w:cs="Times New Roman"/>
          <w:sz w:val="28"/>
          <w:szCs w:val="28"/>
        </w:rPr>
        <w:t>у</w:t>
      </w:r>
      <w:r w:rsidRPr="00492B7E">
        <w:rPr>
          <w:rFonts w:ascii="Times New Roman" w:hAnsi="Times New Roman" w:cs="Times New Roman"/>
          <w:sz w:val="28"/>
          <w:szCs w:val="28"/>
        </w:rPr>
        <w:t xml:space="preserve"> п</w:t>
      </w:r>
      <w:r>
        <w:rPr>
          <w:rFonts w:ascii="Times New Roman" w:hAnsi="Times New Roman" w:cs="Times New Roman"/>
          <w:sz w:val="28"/>
          <w:szCs w:val="28"/>
        </w:rPr>
        <w:t>рофессионализма руководителей и председателей первичных организаций Профсоюза</w:t>
      </w:r>
      <w:r w:rsidRPr="00492B7E">
        <w:rPr>
          <w:rFonts w:ascii="Times New Roman" w:hAnsi="Times New Roman" w:cs="Times New Roman"/>
          <w:sz w:val="28"/>
          <w:szCs w:val="28"/>
        </w:rPr>
        <w:t>.</w:t>
      </w:r>
    </w:p>
    <w:p w:rsidR="00481915" w:rsidRPr="00CC56A8" w:rsidRDefault="00481915" w:rsidP="00481915">
      <w:pPr>
        <w:pStyle w:val="aa"/>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CC56A8">
        <w:rPr>
          <w:rFonts w:ascii="Times New Roman" w:hAnsi="Times New Roman" w:cs="Times New Roman"/>
          <w:sz w:val="28"/>
          <w:szCs w:val="28"/>
        </w:rPr>
        <w:t xml:space="preserve">крепление и эффективное развитие системы социального </w:t>
      </w:r>
      <w:r>
        <w:rPr>
          <w:rFonts w:ascii="Times New Roman" w:hAnsi="Times New Roman" w:cs="Times New Roman"/>
          <w:sz w:val="28"/>
          <w:szCs w:val="28"/>
        </w:rPr>
        <w:t>партнерства в сфере образования.</w:t>
      </w:r>
    </w:p>
    <w:p w:rsidR="00481915" w:rsidRDefault="00481915" w:rsidP="00481915">
      <w:pPr>
        <w:pStyle w:val="aa"/>
        <w:numPr>
          <w:ilvl w:val="0"/>
          <w:numId w:val="2"/>
        </w:numPr>
        <w:tabs>
          <w:tab w:val="left" w:pos="993"/>
        </w:tabs>
        <w:spacing w:after="0"/>
        <w:ind w:left="0" w:firstLine="709"/>
        <w:jc w:val="both"/>
        <w:rPr>
          <w:rFonts w:ascii="Times New Roman" w:hAnsi="Times New Roman" w:cs="Times New Roman"/>
          <w:sz w:val="28"/>
          <w:szCs w:val="28"/>
        </w:rPr>
      </w:pPr>
      <w:r w:rsidRPr="00492B7E">
        <w:rPr>
          <w:rFonts w:ascii="Times New Roman" w:hAnsi="Times New Roman" w:cs="Times New Roman"/>
          <w:sz w:val="28"/>
          <w:szCs w:val="28"/>
        </w:rPr>
        <w:t xml:space="preserve">Обеспечить высокое качество </w:t>
      </w:r>
      <w:r>
        <w:rPr>
          <w:rFonts w:ascii="Times New Roman" w:hAnsi="Times New Roman" w:cs="Times New Roman"/>
          <w:sz w:val="28"/>
          <w:szCs w:val="28"/>
        </w:rPr>
        <w:t xml:space="preserve">обучения </w:t>
      </w:r>
      <w:r w:rsidRPr="00492B7E">
        <w:rPr>
          <w:rFonts w:ascii="Times New Roman" w:hAnsi="Times New Roman" w:cs="Times New Roman"/>
          <w:sz w:val="28"/>
          <w:szCs w:val="28"/>
        </w:rPr>
        <w:t>руководителей образовательных учреждений за счет внедрения информационных технологий.</w:t>
      </w:r>
    </w:p>
    <w:p w:rsidR="00481915" w:rsidRPr="00CC56A8" w:rsidRDefault="00481915" w:rsidP="00481915">
      <w:pPr>
        <w:pStyle w:val="aa"/>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CC56A8">
        <w:rPr>
          <w:rFonts w:ascii="Times New Roman" w:hAnsi="Times New Roman" w:cs="Times New Roman"/>
          <w:sz w:val="28"/>
          <w:szCs w:val="28"/>
        </w:rPr>
        <w:t>оординация деятельности первичных профсоюзных организаций по защите инте</w:t>
      </w:r>
      <w:r>
        <w:rPr>
          <w:rFonts w:ascii="Times New Roman" w:hAnsi="Times New Roman" w:cs="Times New Roman"/>
          <w:sz w:val="28"/>
          <w:szCs w:val="28"/>
        </w:rPr>
        <w:t>ресов педагогических работников.</w:t>
      </w:r>
    </w:p>
    <w:p w:rsidR="00481915" w:rsidRPr="00102BE3" w:rsidRDefault="00481915" w:rsidP="00481915">
      <w:pPr>
        <w:spacing w:after="0"/>
        <w:rPr>
          <w:rFonts w:ascii="Times New Roman" w:hAnsi="Times New Roman" w:cs="Times New Roman"/>
          <w:sz w:val="28"/>
          <w:szCs w:val="28"/>
        </w:rPr>
      </w:pPr>
    </w:p>
    <w:p w:rsidR="00481915" w:rsidRPr="00EC42A6" w:rsidRDefault="00481915" w:rsidP="00481915">
      <w:pPr>
        <w:jc w:val="center"/>
        <w:rPr>
          <w:rFonts w:ascii="Times New Roman" w:hAnsi="Times New Roman" w:cs="Times New Roman"/>
          <w:b/>
          <w:sz w:val="40"/>
          <w:szCs w:val="28"/>
        </w:rPr>
      </w:pPr>
      <w:r w:rsidRPr="00EC42A6">
        <w:rPr>
          <w:rFonts w:ascii="Times New Roman" w:hAnsi="Times New Roman" w:cs="Times New Roman"/>
          <w:b/>
          <w:sz w:val="40"/>
          <w:szCs w:val="28"/>
        </w:rPr>
        <w:t>План мероприятий проекта:</w:t>
      </w:r>
    </w:p>
    <w:p w:rsidR="00481915" w:rsidRPr="00572ECD" w:rsidRDefault="00481915" w:rsidP="00481915">
      <w:pPr>
        <w:jc w:val="center"/>
        <w:rPr>
          <w:rFonts w:ascii="Times New Roman" w:hAnsi="Times New Roman" w:cs="Times New Roman"/>
          <w:b/>
        </w:rPr>
      </w:pPr>
    </w:p>
    <w:tbl>
      <w:tblPr>
        <w:tblStyle w:val="ab"/>
        <w:tblW w:w="0" w:type="auto"/>
        <w:tblLayout w:type="fixed"/>
        <w:tblLook w:val="01E0" w:firstRow="1" w:lastRow="1" w:firstColumn="1" w:lastColumn="1" w:noHBand="0" w:noVBand="0"/>
      </w:tblPr>
      <w:tblGrid>
        <w:gridCol w:w="828"/>
        <w:gridCol w:w="4891"/>
        <w:gridCol w:w="1826"/>
        <w:gridCol w:w="2026"/>
      </w:tblGrid>
      <w:tr w:rsidR="00481915" w:rsidRPr="00102BE3" w:rsidTr="002F1929">
        <w:tc>
          <w:tcPr>
            <w:tcW w:w="828" w:type="dxa"/>
          </w:tcPr>
          <w:p w:rsidR="00481915" w:rsidRPr="00102BE3" w:rsidRDefault="00481915" w:rsidP="002F1929">
            <w:pPr>
              <w:rPr>
                <w:rFonts w:ascii="Times New Roman" w:hAnsi="Times New Roman" w:cs="Times New Roman"/>
                <w:b/>
              </w:rPr>
            </w:pPr>
            <w:r w:rsidRPr="00102BE3">
              <w:rPr>
                <w:rFonts w:ascii="Times New Roman" w:hAnsi="Times New Roman" w:cs="Times New Roman"/>
                <w:b/>
              </w:rPr>
              <w:t>№№</w:t>
            </w:r>
          </w:p>
          <w:p w:rsidR="00481915" w:rsidRPr="00102BE3" w:rsidRDefault="00481915" w:rsidP="002F1929">
            <w:pPr>
              <w:rPr>
                <w:rFonts w:ascii="Times New Roman" w:hAnsi="Times New Roman" w:cs="Times New Roman"/>
                <w:b/>
              </w:rPr>
            </w:pPr>
            <w:r w:rsidRPr="00102BE3">
              <w:rPr>
                <w:rFonts w:ascii="Times New Roman" w:hAnsi="Times New Roman" w:cs="Times New Roman"/>
                <w:b/>
              </w:rPr>
              <w:t>п\п</w:t>
            </w:r>
          </w:p>
        </w:tc>
        <w:tc>
          <w:tcPr>
            <w:tcW w:w="4891" w:type="dxa"/>
          </w:tcPr>
          <w:p w:rsidR="00481915" w:rsidRPr="00102BE3" w:rsidRDefault="00481915" w:rsidP="002F1929">
            <w:pPr>
              <w:jc w:val="center"/>
              <w:rPr>
                <w:rFonts w:ascii="Times New Roman" w:hAnsi="Times New Roman" w:cs="Times New Roman"/>
                <w:b/>
              </w:rPr>
            </w:pPr>
            <w:r w:rsidRPr="00102BE3">
              <w:rPr>
                <w:rFonts w:ascii="Times New Roman" w:hAnsi="Times New Roman" w:cs="Times New Roman"/>
                <w:b/>
              </w:rPr>
              <w:t>Мероприятия</w:t>
            </w:r>
          </w:p>
        </w:tc>
        <w:tc>
          <w:tcPr>
            <w:tcW w:w="1826" w:type="dxa"/>
          </w:tcPr>
          <w:p w:rsidR="00481915" w:rsidRPr="00102BE3" w:rsidRDefault="00481915" w:rsidP="002F1929">
            <w:pPr>
              <w:jc w:val="center"/>
              <w:rPr>
                <w:rFonts w:ascii="Times New Roman" w:hAnsi="Times New Roman" w:cs="Times New Roman"/>
                <w:b/>
              </w:rPr>
            </w:pPr>
            <w:r w:rsidRPr="00102BE3">
              <w:rPr>
                <w:rFonts w:ascii="Times New Roman" w:hAnsi="Times New Roman" w:cs="Times New Roman"/>
                <w:b/>
              </w:rPr>
              <w:t>Дата проведения</w:t>
            </w:r>
          </w:p>
        </w:tc>
        <w:tc>
          <w:tcPr>
            <w:tcW w:w="2026" w:type="dxa"/>
          </w:tcPr>
          <w:p w:rsidR="00481915" w:rsidRPr="00102BE3" w:rsidRDefault="00481915" w:rsidP="002F1929">
            <w:pPr>
              <w:jc w:val="center"/>
              <w:rPr>
                <w:rFonts w:ascii="Times New Roman" w:hAnsi="Times New Roman" w:cs="Times New Roman"/>
                <w:b/>
              </w:rPr>
            </w:pPr>
            <w:r w:rsidRPr="00102BE3">
              <w:rPr>
                <w:rFonts w:ascii="Times New Roman" w:hAnsi="Times New Roman" w:cs="Times New Roman"/>
                <w:b/>
              </w:rPr>
              <w:t>Ответственные</w:t>
            </w:r>
          </w:p>
        </w:tc>
      </w:tr>
      <w:tr w:rsidR="00481915" w:rsidRPr="00102BE3" w:rsidTr="002F1929">
        <w:tc>
          <w:tcPr>
            <w:tcW w:w="9571" w:type="dxa"/>
            <w:gridSpan w:val="4"/>
          </w:tcPr>
          <w:p w:rsidR="00481915" w:rsidRPr="00102BE3" w:rsidRDefault="00481915" w:rsidP="002F1929">
            <w:pPr>
              <w:jc w:val="center"/>
              <w:rPr>
                <w:rFonts w:ascii="Times New Roman" w:hAnsi="Times New Roman" w:cs="Times New Roman"/>
              </w:rPr>
            </w:pPr>
            <w:r w:rsidRPr="00572ECD">
              <w:rPr>
                <w:rFonts w:ascii="Times New Roman" w:hAnsi="Times New Roman" w:cs="Times New Roman"/>
                <w:b/>
                <w:lang w:val="en-US"/>
              </w:rPr>
              <w:t>I</w:t>
            </w:r>
            <w:r w:rsidRPr="00572ECD">
              <w:rPr>
                <w:rFonts w:ascii="Times New Roman" w:hAnsi="Times New Roman" w:cs="Times New Roman"/>
                <w:b/>
              </w:rPr>
              <w:t>.Организационно-массовые мероприятия</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w:t>
            </w:r>
          </w:p>
        </w:tc>
        <w:tc>
          <w:tcPr>
            <w:tcW w:w="4891" w:type="dxa"/>
          </w:tcPr>
          <w:p w:rsidR="00481915" w:rsidRPr="00102BE3" w:rsidRDefault="00481915" w:rsidP="002F1929">
            <w:pPr>
              <w:jc w:val="both"/>
              <w:rPr>
                <w:rFonts w:ascii="Times New Roman" w:hAnsi="Times New Roman" w:cs="Times New Roman"/>
              </w:rPr>
            </w:pPr>
            <w:r>
              <w:rPr>
                <w:rFonts w:ascii="Times New Roman" w:hAnsi="Times New Roman" w:cs="Times New Roman"/>
              </w:rPr>
              <w:t>Проведение пленума комитета областной организации профсоюза:</w:t>
            </w:r>
            <w:r w:rsidRPr="007D0B8F">
              <w:rPr>
                <w:rFonts w:ascii="Times New Roman" w:hAnsi="Times New Roman" w:cs="Times New Roman"/>
              </w:rPr>
              <w:t xml:space="preserve"> </w:t>
            </w:r>
            <w:r>
              <w:rPr>
                <w:rFonts w:ascii="Times New Roman" w:hAnsi="Times New Roman" w:cs="Times New Roman"/>
              </w:rPr>
              <w:t>«</w:t>
            </w:r>
            <w:r w:rsidRPr="007D0B8F">
              <w:rPr>
                <w:rFonts w:ascii="Times New Roman" w:hAnsi="Times New Roman" w:cs="Times New Roman"/>
              </w:rPr>
              <w:t>О состоянии условий, охраны труда и здоровья в образовательных организациях Саратовской области</w:t>
            </w:r>
            <w:r>
              <w:rPr>
                <w:rFonts w:ascii="Times New Roman" w:hAnsi="Times New Roman" w:cs="Times New Roman"/>
              </w:rPr>
              <w:t>»</w:t>
            </w:r>
            <w:r w:rsidRPr="007D0B8F">
              <w:rPr>
                <w:rFonts w:ascii="Times New Roman" w:hAnsi="Times New Roman" w:cs="Times New Roman"/>
              </w:rPr>
              <w:t>.</w:t>
            </w:r>
          </w:p>
        </w:tc>
        <w:tc>
          <w:tcPr>
            <w:tcW w:w="1826" w:type="dxa"/>
            <w:vAlign w:val="center"/>
          </w:tcPr>
          <w:p w:rsidR="00481915" w:rsidRPr="00102BE3" w:rsidRDefault="00481915" w:rsidP="002F1929">
            <w:pPr>
              <w:jc w:val="center"/>
              <w:rPr>
                <w:rFonts w:ascii="Times New Roman" w:hAnsi="Times New Roman" w:cs="Times New Roman"/>
              </w:rPr>
            </w:pPr>
            <w:r>
              <w:rPr>
                <w:rFonts w:ascii="Times New Roman" w:hAnsi="Times New Roman" w:cs="Times New Roman"/>
              </w:rPr>
              <w:t>март</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Тимофеев Н.Н.</w:t>
            </w:r>
          </w:p>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lastRenderedPageBreak/>
              <w:t>2.</w:t>
            </w:r>
          </w:p>
        </w:tc>
        <w:tc>
          <w:tcPr>
            <w:tcW w:w="4891"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Пр</w:t>
            </w:r>
            <w:r>
              <w:rPr>
                <w:rFonts w:ascii="Times New Roman" w:hAnsi="Times New Roman" w:cs="Times New Roman"/>
              </w:rPr>
              <w:t xml:space="preserve">езентация проекта </w:t>
            </w:r>
            <w:r w:rsidRPr="00102BE3">
              <w:rPr>
                <w:rFonts w:ascii="Times New Roman" w:hAnsi="Times New Roman" w:cs="Times New Roman"/>
              </w:rPr>
              <w:t xml:space="preserve">на </w:t>
            </w:r>
            <w:r>
              <w:rPr>
                <w:rFonts w:ascii="Times New Roman" w:hAnsi="Times New Roman" w:cs="Times New Roman"/>
              </w:rPr>
              <w:t xml:space="preserve">пленуме </w:t>
            </w:r>
            <w:r w:rsidRPr="00102BE3">
              <w:rPr>
                <w:rFonts w:ascii="Times New Roman" w:hAnsi="Times New Roman" w:cs="Times New Roman"/>
              </w:rPr>
              <w:t>ком</w:t>
            </w:r>
            <w:r>
              <w:rPr>
                <w:rFonts w:ascii="Times New Roman" w:hAnsi="Times New Roman" w:cs="Times New Roman"/>
              </w:rPr>
              <w:t>итет</w:t>
            </w:r>
            <w:r w:rsidRPr="00102BE3">
              <w:rPr>
                <w:rFonts w:ascii="Times New Roman" w:hAnsi="Times New Roman" w:cs="Times New Roman"/>
              </w:rPr>
              <w:t>а профсоюза.</w:t>
            </w:r>
          </w:p>
        </w:tc>
        <w:tc>
          <w:tcPr>
            <w:tcW w:w="1826" w:type="dxa"/>
            <w:vAlign w:val="center"/>
          </w:tcPr>
          <w:p w:rsidR="00481915" w:rsidRPr="00102BE3" w:rsidRDefault="00481915" w:rsidP="002F1929">
            <w:pPr>
              <w:jc w:val="center"/>
              <w:rPr>
                <w:rFonts w:ascii="Times New Roman" w:hAnsi="Times New Roman" w:cs="Times New Roman"/>
              </w:rPr>
            </w:pPr>
            <w:r>
              <w:rPr>
                <w:rFonts w:ascii="Times New Roman" w:hAnsi="Times New Roman" w:cs="Times New Roman"/>
              </w:rPr>
              <w:t>март</w:t>
            </w: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3.</w:t>
            </w:r>
          </w:p>
        </w:tc>
        <w:tc>
          <w:tcPr>
            <w:tcW w:w="4891"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 xml:space="preserve">Заседания </w:t>
            </w:r>
            <w:r>
              <w:rPr>
                <w:rFonts w:ascii="Times New Roman" w:hAnsi="Times New Roman" w:cs="Times New Roman"/>
              </w:rPr>
              <w:t xml:space="preserve">комиссий при </w:t>
            </w:r>
            <w:r w:rsidRPr="00102BE3">
              <w:rPr>
                <w:rFonts w:ascii="Times New Roman" w:hAnsi="Times New Roman" w:cs="Times New Roman"/>
              </w:rPr>
              <w:t>комитете Профсоюза</w:t>
            </w:r>
            <w:r>
              <w:rPr>
                <w:rFonts w:ascii="Times New Roman" w:hAnsi="Times New Roman" w:cs="Times New Roman"/>
              </w:rPr>
              <w:t xml:space="preserve"> по тематике, связанной с улучшением условий, охраны труда и здоровья</w:t>
            </w:r>
            <w:r w:rsidRPr="00102BE3">
              <w:rPr>
                <w:rFonts w:ascii="Times New Roman" w:hAnsi="Times New Roman" w:cs="Times New Roman"/>
              </w:rPr>
              <w:t>.</w:t>
            </w:r>
          </w:p>
        </w:tc>
        <w:tc>
          <w:tcPr>
            <w:tcW w:w="1826" w:type="dxa"/>
            <w:vAlign w:val="center"/>
          </w:tcPr>
          <w:p w:rsidR="00481915" w:rsidRPr="00102BE3" w:rsidRDefault="00481915" w:rsidP="002F1929">
            <w:pPr>
              <w:jc w:val="center"/>
              <w:rPr>
                <w:rFonts w:ascii="Times New Roman" w:hAnsi="Times New Roman" w:cs="Times New Roman"/>
              </w:rPr>
            </w:pPr>
            <w:r>
              <w:rPr>
                <w:rFonts w:ascii="Times New Roman" w:hAnsi="Times New Roman" w:cs="Times New Roman"/>
              </w:rPr>
              <w:t>март</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ноябр</w:t>
            </w:r>
            <w:r>
              <w:rPr>
                <w:rFonts w:ascii="Times New Roman" w:hAnsi="Times New Roman" w:cs="Times New Roman"/>
              </w:rPr>
              <w:t>ь</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Сысуев Д.А.</w:t>
            </w:r>
          </w:p>
          <w:p w:rsidR="00481915" w:rsidRDefault="00481915" w:rsidP="002F1929">
            <w:pPr>
              <w:rPr>
                <w:rFonts w:ascii="Times New Roman" w:hAnsi="Times New Roman" w:cs="Times New Roman"/>
              </w:rPr>
            </w:pPr>
            <w:r>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Pr>
                <w:rFonts w:ascii="Times New Roman" w:hAnsi="Times New Roman" w:cs="Times New Roman"/>
              </w:rPr>
              <w:t>Буряк Н.А.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4.</w:t>
            </w:r>
          </w:p>
        </w:tc>
        <w:tc>
          <w:tcPr>
            <w:tcW w:w="4891" w:type="dxa"/>
          </w:tcPr>
          <w:p w:rsidR="00481915" w:rsidRPr="00102BE3" w:rsidRDefault="00481915" w:rsidP="002F1929">
            <w:pPr>
              <w:jc w:val="both"/>
              <w:rPr>
                <w:rFonts w:ascii="Times New Roman" w:hAnsi="Times New Roman" w:cs="Times New Roman"/>
              </w:rPr>
            </w:pPr>
            <w:r>
              <w:rPr>
                <w:rFonts w:ascii="Times New Roman" w:hAnsi="Times New Roman" w:cs="Times New Roman"/>
              </w:rPr>
              <w:t>Утвердить</w:t>
            </w:r>
            <w:r w:rsidRPr="00102BE3">
              <w:rPr>
                <w:rFonts w:ascii="Times New Roman" w:hAnsi="Times New Roman" w:cs="Times New Roman"/>
              </w:rPr>
              <w:t xml:space="preserve"> </w:t>
            </w:r>
            <w:r w:rsidRPr="008E50F0">
              <w:rPr>
                <w:rFonts w:ascii="Times New Roman" w:hAnsi="Times New Roman" w:cs="Times New Roman"/>
              </w:rPr>
              <w:t>Программ</w:t>
            </w:r>
            <w:r>
              <w:rPr>
                <w:rFonts w:ascii="Times New Roman" w:hAnsi="Times New Roman" w:cs="Times New Roman"/>
              </w:rPr>
              <w:t>у</w:t>
            </w:r>
            <w:r w:rsidRPr="008E50F0">
              <w:rPr>
                <w:rFonts w:ascii="Times New Roman" w:hAnsi="Times New Roman" w:cs="Times New Roman"/>
              </w:rPr>
              <w:t xml:space="preserve"> обучения в профсоюзной школе руководителей</w:t>
            </w:r>
            <w:r w:rsidRPr="00102BE3">
              <w:rPr>
                <w:rFonts w:ascii="Times New Roman" w:hAnsi="Times New Roman" w:cs="Times New Roman"/>
              </w:rPr>
              <w:t xml:space="preserve"> в Саратовской областной организации Профсоюза (</w:t>
            </w:r>
            <w:r>
              <w:rPr>
                <w:rFonts w:ascii="Times New Roman" w:hAnsi="Times New Roman" w:cs="Times New Roman"/>
              </w:rPr>
              <w:t>Приложение 1</w:t>
            </w:r>
            <w:r w:rsidRPr="00102BE3">
              <w:rPr>
                <w:rFonts w:ascii="Times New Roman" w:hAnsi="Times New Roman" w:cs="Times New Roman"/>
              </w:rPr>
              <w:t>).</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до</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20 февраля</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Сысуев Д.А.</w:t>
            </w:r>
          </w:p>
          <w:p w:rsidR="00481915" w:rsidRDefault="00481915" w:rsidP="002F1929">
            <w:pPr>
              <w:rPr>
                <w:rFonts w:ascii="Times New Roman" w:hAnsi="Times New Roman" w:cs="Times New Roman"/>
              </w:rPr>
            </w:pPr>
            <w:r>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Pr>
                <w:rFonts w:ascii="Times New Roman" w:hAnsi="Times New Roman" w:cs="Times New Roman"/>
              </w:rPr>
              <w:t>Буряк Н.А.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5.</w:t>
            </w:r>
          </w:p>
        </w:tc>
        <w:tc>
          <w:tcPr>
            <w:tcW w:w="4891" w:type="dxa"/>
          </w:tcPr>
          <w:p w:rsidR="00481915" w:rsidRPr="00102BE3" w:rsidRDefault="00481915" w:rsidP="002F1929">
            <w:pPr>
              <w:jc w:val="both"/>
              <w:rPr>
                <w:rFonts w:ascii="Times New Roman" w:hAnsi="Times New Roman" w:cs="Times New Roman"/>
              </w:rPr>
            </w:pPr>
            <w:r>
              <w:rPr>
                <w:rFonts w:ascii="Times New Roman" w:hAnsi="Times New Roman" w:cs="Times New Roman"/>
              </w:rPr>
              <w:t xml:space="preserve">Силами лекторского состава </w:t>
            </w:r>
            <w:r w:rsidRPr="00102BE3">
              <w:rPr>
                <w:rFonts w:ascii="Times New Roman" w:hAnsi="Times New Roman" w:cs="Times New Roman"/>
              </w:rPr>
              <w:t>ком</w:t>
            </w:r>
            <w:r>
              <w:rPr>
                <w:rFonts w:ascii="Times New Roman" w:hAnsi="Times New Roman" w:cs="Times New Roman"/>
              </w:rPr>
              <w:t>итет</w:t>
            </w:r>
            <w:r w:rsidRPr="00102BE3">
              <w:rPr>
                <w:rFonts w:ascii="Times New Roman" w:hAnsi="Times New Roman" w:cs="Times New Roman"/>
              </w:rPr>
              <w:t xml:space="preserve">а Профсоюза </w:t>
            </w:r>
            <w:r>
              <w:rPr>
                <w:rFonts w:ascii="Times New Roman" w:hAnsi="Times New Roman" w:cs="Times New Roman"/>
              </w:rPr>
              <w:t>провести профсоюзные школы руководителей в местных организациях</w:t>
            </w:r>
            <w:r w:rsidRPr="00102BE3">
              <w:rPr>
                <w:rFonts w:ascii="Times New Roman" w:hAnsi="Times New Roman" w:cs="Times New Roman"/>
              </w:rPr>
              <w:t>.</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в течение года</w:t>
            </w:r>
            <w:r>
              <w:rPr>
                <w:rFonts w:ascii="Times New Roman" w:hAnsi="Times New Roman" w:cs="Times New Roman"/>
              </w:rPr>
              <w:t xml:space="preserve"> по особому графику</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Тимофеев Н.Н.</w:t>
            </w:r>
          </w:p>
          <w:p w:rsidR="00481915" w:rsidRPr="000D1DCB" w:rsidRDefault="00481915" w:rsidP="002F1929">
            <w:pPr>
              <w:rPr>
                <w:rFonts w:ascii="Times New Roman" w:hAnsi="Times New Roman" w:cs="Times New Roman"/>
              </w:rPr>
            </w:pPr>
            <w:r w:rsidRPr="000D1DCB">
              <w:rPr>
                <w:rFonts w:ascii="Times New Roman" w:hAnsi="Times New Roman" w:cs="Times New Roman"/>
              </w:rPr>
              <w:t>Сысуев Д.А.</w:t>
            </w:r>
          </w:p>
          <w:p w:rsidR="00481915" w:rsidRPr="000D1DCB" w:rsidRDefault="00481915" w:rsidP="002F1929">
            <w:pPr>
              <w:rPr>
                <w:rFonts w:ascii="Times New Roman" w:hAnsi="Times New Roman" w:cs="Times New Roman"/>
              </w:rPr>
            </w:pPr>
            <w:r w:rsidRPr="000D1DCB">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sidRPr="000D1DCB">
              <w:rPr>
                <w:rFonts w:ascii="Times New Roman" w:hAnsi="Times New Roman" w:cs="Times New Roman"/>
              </w:rPr>
              <w:t>Буряк Н.А.</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6.</w:t>
            </w:r>
          </w:p>
        </w:tc>
        <w:tc>
          <w:tcPr>
            <w:tcW w:w="4891" w:type="dxa"/>
          </w:tcPr>
          <w:p w:rsidR="00481915" w:rsidRPr="00102BE3" w:rsidRDefault="00481915" w:rsidP="002F1929">
            <w:pPr>
              <w:rPr>
                <w:rFonts w:ascii="Times New Roman" w:hAnsi="Times New Roman" w:cs="Times New Roman"/>
              </w:rPr>
            </w:pPr>
            <w:r>
              <w:rPr>
                <w:rFonts w:ascii="Times New Roman" w:hAnsi="Times New Roman" w:cs="Times New Roman"/>
              </w:rPr>
              <w:t>Выйти с предложением в министерство образования области о принятии на областном уровне документа регламентирующего систему управления охраной труда в образовательных организациях области.</w:t>
            </w:r>
          </w:p>
        </w:tc>
        <w:tc>
          <w:tcPr>
            <w:tcW w:w="1826" w:type="dxa"/>
            <w:vAlign w:val="center"/>
          </w:tcPr>
          <w:p w:rsidR="00481915" w:rsidRDefault="00481915" w:rsidP="002F1929">
            <w:pPr>
              <w:jc w:val="center"/>
              <w:rPr>
                <w:rFonts w:ascii="Times New Roman" w:hAnsi="Times New Roman" w:cs="Times New Roman"/>
              </w:rPr>
            </w:pPr>
            <w:r>
              <w:rPr>
                <w:rFonts w:ascii="Times New Roman" w:hAnsi="Times New Roman" w:cs="Times New Roman"/>
              </w:rPr>
              <w:t>февраль</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Тимофеев Н.Н.</w:t>
            </w:r>
          </w:p>
          <w:p w:rsidR="00481915"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7.</w:t>
            </w:r>
          </w:p>
        </w:tc>
        <w:tc>
          <w:tcPr>
            <w:tcW w:w="4891" w:type="dxa"/>
          </w:tcPr>
          <w:p w:rsidR="00481915" w:rsidRDefault="00481915" w:rsidP="002F1929">
            <w:pPr>
              <w:rPr>
                <w:rFonts w:ascii="Times New Roman" w:hAnsi="Times New Roman" w:cs="Times New Roman"/>
              </w:rPr>
            </w:pPr>
            <w:r>
              <w:rPr>
                <w:rFonts w:ascii="Times New Roman" w:hAnsi="Times New Roman" w:cs="Times New Roman"/>
              </w:rPr>
              <w:t>Предложить министерству образования области ввести должность специалиста по охране труда или возложить данные обязанности на конкретного сотрудника.</w:t>
            </w:r>
          </w:p>
        </w:tc>
        <w:tc>
          <w:tcPr>
            <w:tcW w:w="1826" w:type="dxa"/>
            <w:vAlign w:val="center"/>
          </w:tcPr>
          <w:p w:rsidR="00481915" w:rsidRDefault="00481915" w:rsidP="002F1929">
            <w:pPr>
              <w:jc w:val="center"/>
              <w:rPr>
                <w:rFonts w:ascii="Times New Roman" w:hAnsi="Times New Roman" w:cs="Times New Roman"/>
              </w:rPr>
            </w:pPr>
            <w:r>
              <w:rPr>
                <w:rFonts w:ascii="Times New Roman" w:hAnsi="Times New Roman" w:cs="Times New Roman"/>
              </w:rPr>
              <w:t>февраль</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Тимофеев Н.Н.</w:t>
            </w:r>
          </w:p>
          <w:p w:rsidR="00481915"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8,</w:t>
            </w:r>
          </w:p>
        </w:tc>
        <w:tc>
          <w:tcPr>
            <w:tcW w:w="4891" w:type="dxa"/>
          </w:tcPr>
          <w:p w:rsidR="00481915" w:rsidRPr="00C8744B" w:rsidRDefault="00481915" w:rsidP="002F1929">
            <w:pPr>
              <w:rPr>
                <w:rFonts w:ascii="Times New Roman" w:hAnsi="Times New Roman" w:cs="Times New Roman"/>
              </w:rPr>
            </w:pPr>
            <w:r>
              <w:rPr>
                <w:rFonts w:ascii="Times New Roman" w:hAnsi="Times New Roman" w:cs="Times New Roman"/>
              </w:rPr>
              <w:t xml:space="preserve">Провести </w:t>
            </w:r>
            <w:r w:rsidRPr="00C8744B">
              <w:rPr>
                <w:rFonts w:ascii="Times New Roman" w:hAnsi="Times New Roman" w:cs="Times New Roman"/>
              </w:rPr>
              <w:t xml:space="preserve">Мониторинг состояния руководства </w:t>
            </w:r>
          </w:p>
          <w:p w:rsidR="00481915" w:rsidRPr="00C8744B" w:rsidRDefault="00481915" w:rsidP="002F1929">
            <w:pPr>
              <w:rPr>
                <w:rFonts w:ascii="Times New Roman" w:hAnsi="Times New Roman" w:cs="Times New Roman"/>
              </w:rPr>
            </w:pPr>
            <w:r w:rsidRPr="00C8744B">
              <w:rPr>
                <w:rFonts w:ascii="Times New Roman" w:hAnsi="Times New Roman" w:cs="Times New Roman"/>
              </w:rPr>
              <w:t>образовательных учреждений</w:t>
            </w:r>
            <w:r>
              <w:rPr>
                <w:rFonts w:ascii="Times New Roman" w:hAnsi="Times New Roman" w:cs="Times New Roman"/>
              </w:rPr>
              <w:t xml:space="preserve"> по созданию условий труда</w:t>
            </w:r>
          </w:p>
        </w:tc>
        <w:tc>
          <w:tcPr>
            <w:tcW w:w="1826" w:type="dxa"/>
            <w:vAlign w:val="center"/>
          </w:tcPr>
          <w:p w:rsidR="00481915" w:rsidRDefault="00481915" w:rsidP="002F1929">
            <w:pPr>
              <w:jc w:val="center"/>
              <w:rPr>
                <w:rFonts w:ascii="Times New Roman" w:hAnsi="Times New Roman" w:cs="Times New Roman"/>
              </w:rPr>
            </w:pPr>
            <w:r>
              <w:rPr>
                <w:rFonts w:ascii="Times New Roman" w:hAnsi="Times New Roman" w:cs="Times New Roman"/>
              </w:rPr>
              <w:t>Февраль- март</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Тимофеев Н.Н.</w:t>
            </w:r>
          </w:p>
          <w:p w:rsidR="00481915"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9.</w:t>
            </w:r>
          </w:p>
        </w:tc>
        <w:tc>
          <w:tcPr>
            <w:tcW w:w="4891" w:type="dxa"/>
          </w:tcPr>
          <w:p w:rsidR="00481915" w:rsidRDefault="00481915" w:rsidP="002F1929">
            <w:pPr>
              <w:rPr>
                <w:rFonts w:ascii="Times New Roman" w:hAnsi="Times New Roman" w:cs="Times New Roman"/>
              </w:rPr>
            </w:pPr>
            <w:r>
              <w:rPr>
                <w:rFonts w:ascii="Times New Roman" w:hAnsi="Times New Roman" w:cs="Times New Roman"/>
              </w:rPr>
              <w:t>Проводить постоянный контроль за проведением медицинских осмотров работников образовательных организаций.</w:t>
            </w:r>
          </w:p>
        </w:tc>
        <w:tc>
          <w:tcPr>
            <w:tcW w:w="1826" w:type="dxa"/>
            <w:vAlign w:val="center"/>
          </w:tcPr>
          <w:p w:rsidR="00481915" w:rsidRDefault="00481915" w:rsidP="002F1929">
            <w:pPr>
              <w:jc w:val="center"/>
              <w:rPr>
                <w:rFonts w:ascii="Times New Roman" w:hAnsi="Times New Roman" w:cs="Times New Roman"/>
              </w:rPr>
            </w:pPr>
            <w:r>
              <w:rPr>
                <w:rFonts w:ascii="Times New Roman" w:hAnsi="Times New Roman" w:cs="Times New Roman"/>
              </w:rPr>
              <w:t>в течение года</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10.</w:t>
            </w:r>
          </w:p>
        </w:tc>
        <w:tc>
          <w:tcPr>
            <w:tcW w:w="4891" w:type="dxa"/>
          </w:tcPr>
          <w:p w:rsidR="00481915" w:rsidRDefault="00481915" w:rsidP="002F1929">
            <w:pPr>
              <w:rPr>
                <w:rFonts w:ascii="Times New Roman" w:hAnsi="Times New Roman" w:cs="Times New Roman"/>
              </w:rPr>
            </w:pPr>
            <w:r>
              <w:rPr>
                <w:rFonts w:ascii="Times New Roman" w:hAnsi="Times New Roman" w:cs="Times New Roman"/>
              </w:rPr>
              <w:t>Провести анализ ситуации, складывающейся с проведением специальной оценки условий труда в образовательных организациях.</w:t>
            </w:r>
          </w:p>
        </w:tc>
        <w:tc>
          <w:tcPr>
            <w:tcW w:w="1826" w:type="dxa"/>
            <w:vAlign w:val="center"/>
          </w:tcPr>
          <w:p w:rsidR="00481915" w:rsidRDefault="00481915" w:rsidP="002F1929">
            <w:pPr>
              <w:jc w:val="center"/>
              <w:rPr>
                <w:rFonts w:ascii="Times New Roman" w:hAnsi="Times New Roman" w:cs="Times New Roman"/>
              </w:rPr>
            </w:pPr>
            <w:r>
              <w:rPr>
                <w:rFonts w:ascii="Times New Roman" w:hAnsi="Times New Roman" w:cs="Times New Roman"/>
              </w:rPr>
              <w:t>март</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Тимофеев Н.Н.</w:t>
            </w:r>
          </w:p>
          <w:p w:rsidR="00481915"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11.</w:t>
            </w:r>
          </w:p>
        </w:tc>
        <w:tc>
          <w:tcPr>
            <w:tcW w:w="4891" w:type="dxa"/>
          </w:tcPr>
          <w:p w:rsidR="00481915" w:rsidRDefault="00481915" w:rsidP="002F1929">
            <w:pPr>
              <w:rPr>
                <w:rFonts w:ascii="Times New Roman" w:hAnsi="Times New Roman" w:cs="Times New Roman"/>
              </w:rPr>
            </w:pPr>
            <w:r>
              <w:rPr>
                <w:rFonts w:ascii="Times New Roman" w:hAnsi="Times New Roman" w:cs="Times New Roman"/>
              </w:rPr>
              <w:t>Разъяснения работодателям об их праве воспользоваться возвратом 20% взносов в ФСС и контроль ситуацией складывающейся по данному вопросу.</w:t>
            </w:r>
          </w:p>
        </w:tc>
        <w:tc>
          <w:tcPr>
            <w:tcW w:w="1826" w:type="dxa"/>
            <w:vAlign w:val="center"/>
          </w:tcPr>
          <w:p w:rsidR="00481915" w:rsidRDefault="00481915" w:rsidP="002F1929">
            <w:pPr>
              <w:jc w:val="center"/>
              <w:rPr>
                <w:rFonts w:ascii="Times New Roman" w:hAnsi="Times New Roman" w:cs="Times New Roman"/>
              </w:rPr>
            </w:pPr>
            <w:r>
              <w:rPr>
                <w:rFonts w:ascii="Times New Roman" w:hAnsi="Times New Roman" w:cs="Times New Roman"/>
              </w:rPr>
              <w:t>До 1 августа</w:t>
            </w:r>
          </w:p>
        </w:tc>
        <w:tc>
          <w:tcPr>
            <w:tcW w:w="2026" w:type="dxa"/>
          </w:tcPr>
          <w:p w:rsidR="00481915" w:rsidRDefault="00481915" w:rsidP="002F1929">
            <w:pPr>
              <w:rPr>
                <w:rFonts w:ascii="Times New Roman" w:hAnsi="Times New Roman" w:cs="Times New Roman"/>
              </w:rPr>
            </w:pPr>
            <w:r>
              <w:rPr>
                <w:rFonts w:ascii="Times New Roman" w:hAnsi="Times New Roman" w:cs="Times New Roman"/>
              </w:rPr>
              <w:t>Сысуев Д.А.</w:t>
            </w:r>
          </w:p>
          <w:p w:rsidR="00481915" w:rsidRDefault="00481915" w:rsidP="002F1929">
            <w:pPr>
              <w:rPr>
                <w:rFonts w:ascii="Times New Roman" w:hAnsi="Times New Roman" w:cs="Times New Roman"/>
              </w:rPr>
            </w:pPr>
            <w:r w:rsidRPr="00102BE3">
              <w:rPr>
                <w:rFonts w:ascii="Times New Roman" w:hAnsi="Times New Roman" w:cs="Times New Roman"/>
              </w:rPr>
              <w:t>Выборные органы местных организаций</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12.</w:t>
            </w:r>
          </w:p>
        </w:tc>
        <w:tc>
          <w:tcPr>
            <w:tcW w:w="4891" w:type="dxa"/>
          </w:tcPr>
          <w:p w:rsidR="00481915" w:rsidRPr="00102BE3" w:rsidRDefault="00481915" w:rsidP="002F1929">
            <w:pPr>
              <w:jc w:val="both"/>
              <w:rPr>
                <w:rFonts w:ascii="Times New Roman" w:hAnsi="Times New Roman" w:cs="Times New Roman"/>
              </w:rPr>
            </w:pPr>
            <w:r>
              <w:rPr>
                <w:rFonts w:ascii="Times New Roman" w:hAnsi="Times New Roman" w:cs="Times New Roman"/>
              </w:rPr>
              <w:t>При проведении учёбы руководителей о</w:t>
            </w:r>
            <w:r w:rsidRPr="00102BE3">
              <w:rPr>
                <w:rFonts w:ascii="Times New Roman" w:hAnsi="Times New Roman" w:cs="Times New Roman"/>
              </w:rPr>
              <w:t>рганизо</w:t>
            </w:r>
            <w:r>
              <w:rPr>
                <w:rFonts w:ascii="Times New Roman" w:hAnsi="Times New Roman" w:cs="Times New Roman"/>
              </w:rPr>
              <w:t>вывать встречи руководителей образовательных учреждений</w:t>
            </w:r>
            <w:r w:rsidRPr="00102BE3">
              <w:rPr>
                <w:rFonts w:ascii="Times New Roman" w:hAnsi="Times New Roman" w:cs="Times New Roman"/>
              </w:rPr>
              <w:t xml:space="preserve"> с представителями прокуратуры, Гострудинспекции и </w:t>
            </w:r>
            <w:proofErr w:type="spellStart"/>
            <w:r w:rsidRPr="00102BE3">
              <w:rPr>
                <w:rFonts w:ascii="Times New Roman" w:hAnsi="Times New Roman" w:cs="Times New Roman"/>
              </w:rPr>
              <w:t>Пожнадзора</w:t>
            </w:r>
            <w:proofErr w:type="spellEnd"/>
            <w:r w:rsidRPr="00102BE3">
              <w:rPr>
                <w:rFonts w:ascii="Times New Roman" w:hAnsi="Times New Roman" w:cs="Times New Roman"/>
              </w:rPr>
              <w:t xml:space="preserve"> по вопросам соблюдения законодательства в образовательных учреждениях.</w:t>
            </w:r>
          </w:p>
        </w:tc>
        <w:tc>
          <w:tcPr>
            <w:tcW w:w="1826" w:type="dxa"/>
            <w:vAlign w:val="center"/>
          </w:tcPr>
          <w:p w:rsidR="00481915" w:rsidRPr="00102BE3" w:rsidRDefault="00481915" w:rsidP="002F1929">
            <w:pPr>
              <w:jc w:val="center"/>
              <w:rPr>
                <w:rFonts w:ascii="Times New Roman" w:hAnsi="Times New Roman" w:cs="Times New Roman"/>
              </w:rPr>
            </w:pPr>
            <w:r>
              <w:rPr>
                <w:rFonts w:ascii="Times New Roman" w:hAnsi="Times New Roman" w:cs="Times New Roman"/>
              </w:rPr>
              <w:t>в течение года</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p w:rsidR="00481915" w:rsidRDefault="00481915" w:rsidP="002F1929">
            <w:pPr>
              <w:rPr>
                <w:rFonts w:ascii="Times New Roman" w:hAnsi="Times New Roman" w:cs="Times New Roman"/>
              </w:rPr>
            </w:pPr>
            <w:r>
              <w:rPr>
                <w:rFonts w:ascii="Times New Roman" w:hAnsi="Times New Roman" w:cs="Times New Roman"/>
              </w:rPr>
              <w:t xml:space="preserve">Сысуев Д.А </w:t>
            </w:r>
          </w:p>
          <w:p w:rsidR="00481915" w:rsidRDefault="00481915" w:rsidP="002F1929">
            <w:pPr>
              <w:rPr>
                <w:rFonts w:ascii="Times New Roman" w:hAnsi="Times New Roman" w:cs="Times New Roman"/>
              </w:rPr>
            </w:pPr>
            <w:r>
              <w:rPr>
                <w:rFonts w:ascii="Times New Roman" w:hAnsi="Times New Roman" w:cs="Times New Roman"/>
              </w:rPr>
              <w:t>Буряк Н.А.</w:t>
            </w:r>
          </w:p>
          <w:p w:rsidR="00481915" w:rsidRPr="00102BE3" w:rsidRDefault="00481915" w:rsidP="002F1929">
            <w:pPr>
              <w:rPr>
                <w:rFonts w:ascii="Times New Roman" w:hAnsi="Times New Roman" w:cs="Times New Roman"/>
              </w:rPr>
            </w:pPr>
            <w:r>
              <w:rPr>
                <w:rFonts w:ascii="Times New Roman" w:hAnsi="Times New Roman" w:cs="Times New Roman"/>
              </w:rPr>
              <w:t>Внештатные правовое инспекторы труда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13.</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Активиз</w:t>
            </w:r>
            <w:r>
              <w:rPr>
                <w:rFonts w:ascii="Times New Roman" w:hAnsi="Times New Roman" w:cs="Times New Roman"/>
              </w:rPr>
              <w:t>ация</w:t>
            </w:r>
            <w:r w:rsidRPr="00102BE3">
              <w:rPr>
                <w:rFonts w:ascii="Times New Roman" w:hAnsi="Times New Roman" w:cs="Times New Roman"/>
              </w:rPr>
              <w:t xml:space="preserve"> работ</w:t>
            </w:r>
            <w:r>
              <w:rPr>
                <w:rFonts w:ascii="Times New Roman" w:hAnsi="Times New Roman" w:cs="Times New Roman"/>
              </w:rPr>
              <w:t>ы</w:t>
            </w:r>
            <w:r w:rsidRPr="00102BE3">
              <w:rPr>
                <w:rFonts w:ascii="Times New Roman" w:hAnsi="Times New Roman" w:cs="Times New Roman"/>
              </w:rPr>
              <w:t xml:space="preserve"> профсоюзных кружков в первичных организациях </w:t>
            </w:r>
            <w:r>
              <w:rPr>
                <w:rFonts w:ascii="Times New Roman" w:hAnsi="Times New Roman" w:cs="Times New Roman"/>
              </w:rPr>
              <w:t xml:space="preserve">с участием руководителей образовательных организаций </w:t>
            </w:r>
            <w:r w:rsidRPr="00102BE3">
              <w:rPr>
                <w:rFonts w:ascii="Times New Roman" w:hAnsi="Times New Roman" w:cs="Times New Roman"/>
              </w:rPr>
              <w:t>Профсоюза по из</w:t>
            </w:r>
            <w:r>
              <w:rPr>
                <w:rFonts w:ascii="Times New Roman" w:hAnsi="Times New Roman" w:cs="Times New Roman"/>
              </w:rPr>
              <w:t xml:space="preserve">учению </w:t>
            </w:r>
            <w:r w:rsidRPr="00102BE3">
              <w:rPr>
                <w:rFonts w:ascii="Times New Roman" w:hAnsi="Times New Roman" w:cs="Times New Roman"/>
              </w:rPr>
              <w:t>правовых нормативных актов.</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весь год</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Попова Г.Н.</w:t>
            </w:r>
          </w:p>
          <w:p w:rsidR="00481915" w:rsidRDefault="00481915" w:rsidP="002F1929">
            <w:pPr>
              <w:rPr>
                <w:rFonts w:ascii="Times New Roman" w:hAnsi="Times New Roman" w:cs="Times New Roman"/>
              </w:rPr>
            </w:pPr>
            <w:r w:rsidRPr="00102BE3">
              <w:rPr>
                <w:rFonts w:ascii="Times New Roman" w:hAnsi="Times New Roman" w:cs="Times New Roman"/>
              </w:rPr>
              <w:t>Помазенко О.Н.</w:t>
            </w:r>
          </w:p>
          <w:p w:rsidR="00481915" w:rsidRDefault="00481915" w:rsidP="002F1929">
            <w:pPr>
              <w:rPr>
                <w:rFonts w:ascii="Times New Roman" w:hAnsi="Times New Roman" w:cs="Times New Roman"/>
              </w:rPr>
            </w:pPr>
            <w:r>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14.</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Сформиров</w:t>
            </w:r>
            <w:r>
              <w:rPr>
                <w:rFonts w:ascii="Times New Roman" w:hAnsi="Times New Roman" w:cs="Times New Roman"/>
              </w:rPr>
              <w:t>ать и утвердить на президиуме комитета</w:t>
            </w:r>
            <w:r w:rsidRPr="00102BE3">
              <w:rPr>
                <w:rFonts w:ascii="Times New Roman" w:hAnsi="Times New Roman" w:cs="Times New Roman"/>
              </w:rPr>
              <w:t xml:space="preserve"> профсоюза и органах местных организациях лекторские группы по основным направлениям</w:t>
            </w:r>
            <w:r>
              <w:rPr>
                <w:rFonts w:ascii="Times New Roman" w:hAnsi="Times New Roman" w:cs="Times New Roman"/>
              </w:rPr>
              <w:t xml:space="preserve"> профсоюзной деятельности при комитете </w:t>
            </w:r>
            <w:r w:rsidRPr="00102BE3">
              <w:rPr>
                <w:rFonts w:ascii="Times New Roman" w:hAnsi="Times New Roman" w:cs="Times New Roman"/>
              </w:rPr>
              <w:t>профсоюза и в местных организациях Профсоюза.</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до</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апреля</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Попова Г.Н.</w:t>
            </w:r>
          </w:p>
          <w:p w:rsidR="00481915" w:rsidRPr="00102BE3" w:rsidRDefault="00481915" w:rsidP="002F1929">
            <w:pPr>
              <w:rPr>
                <w:rFonts w:ascii="Times New Roman" w:hAnsi="Times New Roman" w:cs="Times New Roman"/>
              </w:rPr>
            </w:pPr>
            <w:r w:rsidRPr="00102BE3">
              <w:rPr>
                <w:rFonts w:ascii="Times New Roman" w:hAnsi="Times New Roman" w:cs="Times New Roman"/>
              </w:rPr>
              <w:t>Выборные органы местных организаций</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15.</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Провести зональные обучающие семинары с председателями первичных</w:t>
            </w:r>
            <w:r>
              <w:rPr>
                <w:rFonts w:ascii="Times New Roman" w:hAnsi="Times New Roman" w:cs="Times New Roman"/>
              </w:rPr>
              <w:t xml:space="preserve"> профсоюзных</w:t>
            </w:r>
            <w:r w:rsidRPr="00102BE3">
              <w:rPr>
                <w:rFonts w:ascii="Times New Roman" w:hAnsi="Times New Roman" w:cs="Times New Roman"/>
              </w:rPr>
              <w:t xml:space="preserve"> организаций учреждений </w:t>
            </w:r>
            <w:r>
              <w:rPr>
                <w:rFonts w:ascii="Times New Roman" w:hAnsi="Times New Roman" w:cs="Times New Roman"/>
              </w:rPr>
              <w:t xml:space="preserve">и руководителями </w:t>
            </w:r>
            <w:r w:rsidRPr="00102BE3">
              <w:rPr>
                <w:rFonts w:ascii="Times New Roman" w:hAnsi="Times New Roman" w:cs="Times New Roman"/>
              </w:rPr>
              <w:t>общего, дошкольного и дополнительного образования.</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сентябрь</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октябрь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Тимофеев Н.Н.</w:t>
            </w:r>
          </w:p>
          <w:p w:rsidR="00481915" w:rsidRPr="00102BE3" w:rsidRDefault="00481915" w:rsidP="002F1929">
            <w:pPr>
              <w:rPr>
                <w:rFonts w:ascii="Times New Roman" w:hAnsi="Times New Roman" w:cs="Times New Roman"/>
              </w:rPr>
            </w:pPr>
            <w:r w:rsidRPr="00102BE3">
              <w:rPr>
                <w:rFonts w:ascii="Times New Roman" w:hAnsi="Times New Roman" w:cs="Times New Roman"/>
              </w:rPr>
              <w:t>Попова Г.Н.</w:t>
            </w:r>
          </w:p>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sidRPr="00102BE3">
              <w:rPr>
                <w:rFonts w:ascii="Times New Roman" w:hAnsi="Times New Roman" w:cs="Times New Roman"/>
              </w:rPr>
              <w:t>Буряк Н.А.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lastRenderedPageBreak/>
              <w:t>16.</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 xml:space="preserve">Провести заседание ассоциации председателей профсоюзных организаций дошкольных организаций </w:t>
            </w:r>
            <w:r>
              <w:rPr>
                <w:rFonts w:ascii="Times New Roman" w:hAnsi="Times New Roman" w:cs="Times New Roman"/>
              </w:rPr>
              <w:t xml:space="preserve">и руководителей дошкольных организаций </w:t>
            </w:r>
            <w:r w:rsidRPr="00102BE3">
              <w:rPr>
                <w:rFonts w:ascii="Times New Roman" w:hAnsi="Times New Roman" w:cs="Times New Roman"/>
              </w:rPr>
              <w:t>по изучению нормативных актов по оплате труда.</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март</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Буряк Н.А.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17.</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Совместно с муниципальными органами управления образованием провести семинары-совещания по повышению правовой грамотности руководителей образовательных организаций.</w:t>
            </w:r>
          </w:p>
        </w:tc>
        <w:tc>
          <w:tcPr>
            <w:tcW w:w="1826" w:type="dxa"/>
            <w:vAlign w:val="center"/>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март-октябрь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sidRPr="00102BE3">
              <w:rPr>
                <w:rFonts w:ascii="Times New Roman" w:hAnsi="Times New Roman" w:cs="Times New Roman"/>
              </w:rPr>
              <w:t>Буряк Н.А.</w:t>
            </w:r>
          </w:p>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p w:rsidR="00481915" w:rsidRPr="00102BE3" w:rsidRDefault="00481915" w:rsidP="002F1929">
            <w:pPr>
              <w:rPr>
                <w:rFonts w:ascii="Times New Roman" w:hAnsi="Times New Roman" w:cs="Times New Roman"/>
              </w:rPr>
            </w:pPr>
            <w:r w:rsidRPr="00102BE3">
              <w:rPr>
                <w:rFonts w:ascii="Times New Roman" w:hAnsi="Times New Roman" w:cs="Times New Roman"/>
              </w:rPr>
              <w:t>местные организации Профсоюза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18.</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Провести обучающий семинар профсоюзного актива</w:t>
            </w:r>
            <w:r>
              <w:rPr>
                <w:rFonts w:ascii="Times New Roman" w:hAnsi="Times New Roman" w:cs="Times New Roman"/>
              </w:rPr>
              <w:t xml:space="preserve"> учреждений профессионального образования</w:t>
            </w:r>
            <w:r w:rsidRPr="00102BE3">
              <w:rPr>
                <w:rFonts w:ascii="Times New Roman" w:hAnsi="Times New Roman" w:cs="Times New Roman"/>
              </w:rPr>
              <w:t xml:space="preserve"> по вопросам трудового законодательства.</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ноябрь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Помазенко О.Н.</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19.</w:t>
            </w:r>
          </w:p>
        </w:tc>
        <w:tc>
          <w:tcPr>
            <w:tcW w:w="4891" w:type="dxa"/>
          </w:tcPr>
          <w:p w:rsidR="00481915" w:rsidRDefault="00481915" w:rsidP="002F1929">
            <w:pPr>
              <w:jc w:val="both"/>
              <w:rPr>
                <w:rFonts w:ascii="Times New Roman" w:hAnsi="Times New Roman" w:cs="Times New Roman"/>
              </w:rPr>
            </w:pPr>
            <w:r>
              <w:rPr>
                <w:rFonts w:ascii="Times New Roman" w:hAnsi="Times New Roman" w:cs="Times New Roman"/>
              </w:rPr>
              <w:t xml:space="preserve">Провести </w:t>
            </w:r>
            <w:r w:rsidRPr="006B42C9">
              <w:rPr>
                <w:rFonts w:ascii="Times New Roman" w:hAnsi="Times New Roman" w:cs="Times New Roman"/>
              </w:rPr>
              <w:t>смотр учреждений на лучшее состояние пожарной безопасности, условий и охраны труда в учреждениях образования области безопасности и лучшего специалиста образовательного учреждения по охране труда.</w:t>
            </w:r>
          </w:p>
        </w:tc>
        <w:tc>
          <w:tcPr>
            <w:tcW w:w="1826" w:type="dxa"/>
          </w:tcPr>
          <w:p w:rsidR="00481915" w:rsidRDefault="00481915" w:rsidP="002F1929">
            <w:pPr>
              <w:jc w:val="center"/>
              <w:rPr>
                <w:rFonts w:ascii="Times New Roman" w:hAnsi="Times New Roman" w:cs="Times New Roman"/>
              </w:rPr>
            </w:pPr>
            <w:r>
              <w:rPr>
                <w:rFonts w:ascii="Times New Roman" w:hAnsi="Times New Roman" w:cs="Times New Roman"/>
              </w:rPr>
              <w:t>Сентябрь-октябрь</w:t>
            </w: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20.</w:t>
            </w:r>
          </w:p>
        </w:tc>
        <w:tc>
          <w:tcPr>
            <w:tcW w:w="4891" w:type="dxa"/>
          </w:tcPr>
          <w:p w:rsidR="00481915" w:rsidRDefault="00481915" w:rsidP="002F1929">
            <w:pPr>
              <w:jc w:val="both"/>
              <w:rPr>
                <w:rFonts w:ascii="Times New Roman" w:hAnsi="Times New Roman" w:cs="Times New Roman"/>
              </w:rPr>
            </w:pPr>
            <w:r w:rsidRPr="006B42C9">
              <w:rPr>
                <w:rFonts w:ascii="Times New Roman" w:hAnsi="Times New Roman" w:cs="Times New Roman"/>
              </w:rPr>
              <w:t>Провести конкурс на лучшего внештатного технического инспектора труда и уполномоченного пер</w:t>
            </w:r>
            <w:r>
              <w:rPr>
                <w:rFonts w:ascii="Times New Roman" w:hAnsi="Times New Roman" w:cs="Times New Roman"/>
              </w:rPr>
              <w:t>вичной организации Профсоюза.</w:t>
            </w:r>
          </w:p>
        </w:tc>
        <w:tc>
          <w:tcPr>
            <w:tcW w:w="1826" w:type="dxa"/>
          </w:tcPr>
          <w:p w:rsidR="00481915" w:rsidRDefault="00481915" w:rsidP="002F1929">
            <w:pPr>
              <w:jc w:val="center"/>
              <w:rPr>
                <w:rFonts w:ascii="Times New Roman" w:hAnsi="Times New Roman" w:cs="Times New Roman"/>
              </w:rPr>
            </w:pPr>
            <w:r w:rsidRPr="006B42C9">
              <w:rPr>
                <w:rFonts w:ascii="Times New Roman" w:hAnsi="Times New Roman" w:cs="Times New Roman"/>
              </w:rPr>
              <w:t>апрель</w:t>
            </w: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21.</w:t>
            </w:r>
          </w:p>
        </w:tc>
        <w:tc>
          <w:tcPr>
            <w:tcW w:w="4891" w:type="dxa"/>
          </w:tcPr>
          <w:p w:rsidR="00481915" w:rsidRPr="006B42C9" w:rsidRDefault="00481915" w:rsidP="002F1929">
            <w:pPr>
              <w:jc w:val="both"/>
              <w:rPr>
                <w:rFonts w:ascii="Times New Roman" w:hAnsi="Times New Roman" w:cs="Times New Roman"/>
              </w:rPr>
            </w:pPr>
            <w:r w:rsidRPr="006B42C9">
              <w:rPr>
                <w:rFonts w:ascii="Times New Roman" w:hAnsi="Times New Roman" w:cs="Times New Roman"/>
              </w:rPr>
              <w:t xml:space="preserve">Провести обучение внештатных </w:t>
            </w:r>
            <w:r>
              <w:rPr>
                <w:rFonts w:ascii="Times New Roman" w:hAnsi="Times New Roman" w:cs="Times New Roman"/>
              </w:rPr>
              <w:t>технических инспекторов труда.</w:t>
            </w:r>
          </w:p>
        </w:tc>
        <w:tc>
          <w:tcPr>
            <w:tcW w:w="1826" w:type="dxa"/>
          </w:tcPr>
          <w:p w:rsidR="00481915" w:rsidRDefault="00481915" w:rsidP="002F1929">
            <w:pPr>
              <w:jc w:val="center"/>
              <w:rPr>
                <w:rFonts w:ascii="Times New Roman" w:hAnsi="Times New Roman" w:cs="Times New Roman"/>
              </w:rPr>
            </w:pPr>
            <w:r w:rsidRPr="006B42C9">
              <w:rPr>
                <w:rFonts w:ascii="Times New Roman" w:hAnsi="Times New Roman" w:cs="Times New Roman"/>
              </w:rPr>
              <w:t>апрель</w:t>
            </w: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22.</w:t>
            </w:r>
          </w:p>
        </w:tc>
        <w:tc>
          <w:tcPr>
            <w:tcW w:w="4891" w:type="dxa"/>
          </w:tcPr>
          <w:p w:rsidR="00481915" w:rsidRPr="006B42C9" w:rsidRDefault="00481915" w:rsidP="002F1929">
            <w:pPr>
              <w:jc w:val="both"/>
              <w:rPr>
                <w:rFonts w:ascii="Times New Roman" w:hAnsi="Times New Roman" w:cs="Times New Roman"/>
              </w:rPr>
            </w:pPr>
            <w:r w:rsidRPr="00102BE3">
              <w:rPr>
                <w:rFonts w:ascii="Times New Roman" w:hAnsi="Times New Roman" w:cs="Times New Roman"/>
              </w:rPr>
              <w:t xml:space="preserve">Провести обучающий трехдневный семинар председателей профсоюзных организаций работников ВУЗов и </w:t>
            </w:r>
            <w:proofErr w:type="spellStart"/>
            <w:r w:rsidRPr="00102BE3">
              <w:rPr>
                <w:rFonts w:ascii="Times New Roman" w:hAnsi="Times New Roman" w:cs="Times New Roman"/>
              </w:rPr>
              <w:t>ССУЗов</w:t>
            </w:r>
            <w:proofErr w:type="spellEnd"/>
            <w:r w:rsidRPr="00102BE3">
              <w:rPr>
                <w:rFonts w:ascii="Times New Roman" w:hAnsi="Times New Roman" w:cs="Times New Roman"/>
              </w:rPr>
              <w:t>, местных организаций.</w:t>
            </w:r>
          </w:p>
        </w:tc>
        <w:tc>
          <w:tcPr>
            <w:tcW w:w="1826" w:type="dxa"/>
          </w:tcPr>
          <w:p w:rsidR="00481915" w:rsidRDefault="00481915" w:rsidP="002F1929">
            <w:pPr>
              <w:jc w:val="center"/>
              <w:rPr>
                <w:rFonts w:ascii="Times New Roman" w:hAnsi="Times New Roman" w:cs="Times New Roman"/>
              </w:rPr>
            </w:pPr>
            <w:r>
              <w:rPr>
                <w:rFonts w:ascii="Times New Roman" w:hAnsi="Times New Roman" w:cs="Times New Roman"/>
              </w:rPr>
              <w:t>Март</w:t>
            </w:r>
          </w:p>
        </w:tc>
        <w:tc>
          <w:tcPr>
            <w:tcW w:w="2026" w:type="dxa"/>
          </w:tcPr>
          <w:p w:rsidR="00481915" w:rsidRPr="00511EF6" w:rsidRDefault="00481915" w:rsidP="002F1929">
            <w:pPr>
              <w:rPr>
                <w:rFonts w:ascii="Times New Roman" w:hAnsi="Times New Roman" w:cs="Times New Roman"/>
              </w:rPr>
            </w:pPr>
            <w:r w:rsidRPr="00511EF6">
              <w:rPr>
                <w:rFonts w:ascii="Times New Roman" w:hAnsi="Times New Roman" w:cs="Times New Roman"/>
              </w:rPr>
              <w:t>Тимофеев Н.Н.</w:t>
            </w:r>
          </w:p>
          <w:p w:rsidR="00481915" w:rsidRPr="00511EF6" w:rsidRDefault="00481915" w:rsidP="002F1929">
            <w:pPr>
              <w:rPr>
                <w:rFonts w:ascii="Times New Roman" w:hAnsi="Times New Roman" w:cs="Times New Roman"/>
              </w:rPr>
            </w:pPr>
            <w:r w:rsidRPr="00511EF6">
              <w:rPr>
                <w:rFonts w:ascii="Times New Roman" w:hAnsi="Times New Roman" w:cs="Times New Roman"/>
              </w:rPr>
              <w:t>Попова Г.Н.</w:t>
            </w:r>
          </w:p>
          <w:p w:rsidR="00481915" w:rsidRPr="00511EF6" w:rsidRDefault="00481915" w:rsidP="002F1929">
            <w:pPr>
              <w:rPr>
                <w:rFonts w:ascii="Times New Roman" w:hAnsi="Times New Roman" w:cs="Times New Roman"/>
              </w:rPr>
            </w:pPr>
            <w:r w:rsidRPr="00511EF6">
              <w:rPr>
                <w:rFonts w:ascii="Times New Roman" w:hAnsi="Times New Roman" w:cs="Times New Roman"/>
              </w:rPr>
              <w:t>Помазенко О.Н.</w:t>
            </w:r>
          </w:p>
          <w:p w:rsidR="00481915" w:rsidRDefault="00481915" w:rsidP="002F1929">
            <w:pPr>
              <w:rPr>
                <w:rFonts w:ascii="Times New Roman" w:hAnsi="Times New Roman" w:cs="Times New Roman"/>
              </w:rPr>
            </w:pPr>
            <w:r w:rsidRPr="00511EF6">
              <w:rPr>
                <w:rFonts w:ascii="Times New Roman" w:hAnsi="Times New Roman" w:cs="Times New Roman"/>
              </w:rPr>
              <w:t>Улучкина В.Н.</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3</w:t>
            </w:r>
            <w:r>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sidRPr="0045207B">
              <w:rPr>
                <w:rFonts w:ascii="Times New Roman" w:hAnsi="Times New Roman" w:cs="Times New Roman"/>
              </w:rPr>
              <w:t>Сформировать группы в пансионаты Черноморского побережья.</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Март-июнь</w:t>
            </w:r>
          </w:p>
        </w:tc>
        <w:tc>
          <w:tcPr>
            <w:tcW w:w="2026" w:type="dxa"/>
          </w:tcPr>
          <w:p w:rsidR="00481915" w:rsidRPr="00102BE3" w:rsidRDefault="00481915" w:rsidP="002F1929">
            <w:pPr>
              <w:rPr>
                <w:rFonts w:ascii="Times New Roman" w:hAnsi="Times New Roman" w:cs="Times New Roman"/>
              </w:rPr>
            </w:pPr>
            <w:proofErr w:type="spellStart"/>
            <w:r>
              <w:rPr>
                <w:rFonts w:ascii="Times New Roman" w:hAnsi="Times New Roman" w:cs="Times New Roman"/>
              </w:rPr>
              <w:t>Каляева</w:t>
            </w:r>
            <w:proofErr w:type="spellEnd"/>
            <w:r>
              <w:rPr>
                <w:rFonts w:ascii="Times New Roman" w:hAnsi="Times New Roman" w:cs="Times New Roman"/>
              </w:rPr>
              <w:t xml:space="preserve"> К.С.</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4</w:t>
            </w:r>
            <w:r>
              <w:rPr>
                <w:rFonts w:ascii="Times New Roman" w:hAnsi="Times New Roman" w:cs="Times New Roman"/>
              </w:rPr>
              <w:t>.</w:t>
            </w:r>
          </w:p>
        </w:tc>
        <w:tc>
          <w:tcPr>
            <w:tcW w:w="4891" w:type="dxa"/>
          </w:tcPr>
          <w:p w:rsidR="00481915" w:rsidRPr="0045207B" w:rsidRDefault="00481915" w:rsidP="002F1929">
            <w:pPr>
              <w:jc w:val="both"/>
              <w:rPr>
                <w:rFonts w:ascii="Times New Roman" w:hAnsi="Times New Roman" w:cs="Times New Roman"/>
              </w:rPr>
            </w:pPr>
            <w:r w:rsidRPr="0045207B">
              <w:rPr>
                <w:rFonts w:ascii="Times New Roman" w:hAnsi="Times New Roman" w:cs="Times New Roman"/>
              </w:rPr>
              <w:t>Организация оздоровления членов Профсоюза через областные и республиканские здравницы.</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По заявкам</w:t>
            </w:r>
          </w:p>
        </w:tc>
        <w:tc>
          <w:tcPr>
            <w:tcW w:w="2026" w:type="dxa"/>
          </w:tcPr>
          <w:p w:rsidR="00481915" w:rsidRPr="00102BE3" w:rsidRDefault="00481915" w:rsidP="002F1929">
            <w:pPr>
              <w:rPr>
                <w:rFonts w:ascii="Times New Roman" w:hAnsi="Times New Roman" w:cs="Times New Roman"/>
              </w:rPr>
            </w:pPr>
            <w:proofErr w:type="spellStart"/>
            <w:r>
              <w:rPr>
                <w:rFonts w:ascii="Times New Roman" w:hAnsi="Times New Roman" w:cs="Times New Roman"/>
              </w:rPr>
              <w:t>Каляева</w:t>
            </w:r>
            <w:proofErr w:type="spellEnd"/>
            <w:r>
              <w:rPr>
                <w:rFonts w:ascii="Times New Roman" w:hAnsi="Times New Roman" w:cs="Times New Roman"/>
              </w:rPr>
              <w:t xml:space="preserve"> К.С.</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5</w:t>
            </w:r>
            <w:r>
              <w:rPr>
                <w:rFonts w:ascii="Times New Roman" w:hAnsi="Times New Roman" w:cs="Times New Roman"/>
              </w:rPr>
              <w:t>.</w:t>
            </w:r>
          </w:p>
        </w:tc>
        <w:tc>
          <w:tcPr>
            <w:tcW w:w="4891" w:type="dxa"/>
          </w:tcPr>
          <w:p w:rsidR="00481915" w:rsidRPr="0045207B" w:rsidRDefault="00481915" w:rsidP="002F1929">
            <w:pPr>
              <w:jc w:val="both"/>
              <w:rPr>
                <w:rFonts w:ascii="Times New Roman" w:hAnsi="Times New Roman" w:cs="Times New Roman"/>
              </w:rPr>
            </w:pPr>
            <w:r w:rsidRPr="0045207B">
              <w:rPr>
                <w:rFonts w:ascii="Times New Roman" w:hAnsi="Times New Roman" w:cs="Times New Roman"/>
              </w:rPr>
              <w:t>В рамках акции «Туристическая тропа моей малой Родины» сформировать экскурсионные группы по изучению достопримечательностей региона.</w:t>
            </w:r>
          </w:p>
        </w:tc>
        <w:tc>
          <w:tcPr>
            <w:tcW w:w="1826" w:type="dxa"/>
          </w:tcPr>
          <w:p w:rsidR="00481915" w:rsidRPr="00102BE3" w:rsidRDefault="00481915" w:rsidP="002F1929">
            <w:pPr>
              <w:jc w:val="center"/>
              <w:rPr>
                <w:rFonts w:ascii="Times New Roman" w:hAnsi="Times New Roman" w:cs="Times New Roman"/>
              </w:rPr>
            </w:pPr>
            <w:r w:rsidRPr="0045207B">
              <w:rPr>
                <w:rFonts w:ascii="Times New Roman" w:hAnsi="Times New Roman" w:cs="Times New Roman"/>
              </w:rPr>
              <w:t>до 1 марта</w:t>
            </w:r>
          </w:p>
        </w:tc>
        <w:tc>
          <w:tcPr>
            <w:tcW w:w="2026" w:type="dxa"/>
          </w:tcPr>
          <w:p w:rsidR="00481915" w:rsidRPr="00102BE3" w:rsidRDefault="00481915" w:rsidP="002F1929">
            <w:pPr>
              <w:rPr>
                <w:rFonts w:ascii="Times New Roman" w:hAnsi="Times New Roman" w:cs="Times New Roman"/>
              </w:rPr>
            </w:pPr>
            <w:proofErr w:type="spellStart"/>
            <w:r>
              <w:rPr>
                <w:rFonts w:ascii="Times New Roman" w:hAnsi="Times New Roman" w:cs="Times New Roman"/>
              </w:rPr>
              <w:t>Каляева</w:t>
            </w:r>
            <w:proofErr w:type="spellEnd"/>
            <w:r>
              <w:rPr>
                <w:rFonts w:ascii="Times New Roman" w:hAnsi="Times New Roman" w:cs="Times New Roman"/>
              </w:rPr>
              <w:t xml:space="preserve"> К.С.</w:t>
            </w:r>
          </w:p>
        </w:tc>
      </w:tr>
      <w:tr w:rsidR="00481915" w:rsidRPr="00102BE3" w:rsidTr="002F1929">
        <w:tc>
          <w:tcPr>
            <w:tcW w:w="828" w:type="dxa"/>
          </w:tcPr>
          <w:p w:rsidR="00481915"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6</w:t>
            </w:r>
            <w:r>
              <w:rPr>
                <w:rFonts w:ascii="Times New Roman" w:hAnsi="Times New Roman" w:cs="Times New Roman"/>
              </w:rPr>
              <w:t>.</w:t>
            </w:r>
          </w:p>
        </w:tc>
        <w:tc>
          <w:tcPr>
            <w:tcW w:w="4891"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Подведен</w:t>
            </w:r>
            <w:r>
              <w:rPr>
                <w:rFonts w:ascii="Times New Roman" w:hAnsi="Times New Roman" w:cs="Times New Roman"/>
              </w:rPr>
              <w:t>ие итогов проекта</w:t>
            </w:r>
            <w:r w:rsidRPr="00102BE3">
              <w:rPr>
                <w:rFonts w:ascii="Times New Roman" w:hAnsi="Times New Roman" w:cs="Times New Roman"/>
              </w:rPr>
              <w:t>.</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 xml:space="preserve"> февраль 2019</w:t>
            </w:r>
            <w:r w:rsidRPr="00102BE3">
              <w:rPr>
                <w:rFonts w:ascii="Times New Roman" w:hAnsi="Times New Roman" w:cs="Times New Roman"/>
              </w:rPr>
              <w:t>г.</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Тимофеев Н.Н.</w:t>
            </w:r>
          </w:p>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9571" w:type="dxa"/>
            <w:gridSpan w:val="4"/>
          </w:tcPr>
          <w:p w:rsidR="00481915" w:rsidRPr="00102BE3" w:rsidRDefault="00481915" w:rsidP="002F1929">
            <w:pPr>
              <w:jc w:val="center"/>
              <w:rPr>
                <w:rFonts w:ascii="Times New Roman" w:hAnsi="Times New Roman" w:cs="Times New Roman"/>
                <w:b/>
              </w:rPr>
            </w:pPr>
            <w:r w:rsidRPr="00102BE3">
              <w:rPr>
                <w:rFonts w:ascii="Times New Roman" w:hAnsi="Times New Roman" w:cs="Times New Roman"/>
                <w:b/>
                <w:lang w:val="en-US"/>
              </w:rPr>
              <w:t>II</w:t>
            </w:r>
            <w:r w:rsidRPr="00102BE3">
              <w:rPr>
                <w:rFonts w:ascii="Times New Roman" w:hAnsi="Times New Roman" w:cs="Times New Roman"/>
                <w:b/>
              </w:rPr>
              <w:t xml:space="preserve">.Информационное сопровождение </w:t>
            </w:r>
            <w:r>
              <w:rPr>
                <w:rFonts w:ascii="Times New Roman" w:hAnsi="Times New Roman" w:cs="Times New Roman"/>
                <w:b/>
              </w:rPr>
              <w:t>Профсоюзной школы руководителей.</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7</w:t>
            </w:r>
            <w:r w:rsidRPr="00102BE3">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В целях широкого информирования первичных профсоюзных организаций о целях, задачах и мер</w:t>
            </w:r>
            <w:r>
              <w:rPr>
                <w:rFonts w:ascii="Times New Roman" w:hAnsi="Times New Roman" w:cs="Times New Roman"/>
              </w:rPr>
              <w:t>оприятиях Профсоюзной школы</w:t>
            </w:r>
            <w:r w:rsidRPr="00102BE3">
              <w:rPr>
                <w:rFonts w:ascii="Times New Roman" w:hAnsi="Times New Roman" w:cs="Times New Roman"/>
              </w:rPr>
              <w:t xml:space="preserve"> </w:t>
            </w:r>
            <w:r>
              <w:rPr>
                <w:rFonts w:ascii="Times New Roman" w:hAnsi="Times New Roman" w:cs="Times New Roman"/>
              </w:rPr>
              <w:t>руководителей</w:t>
            </w:r>
            <w:r w:rsidRPr="00102BE3">
              <w:rPr>
                <w:rFonts w:ascii="Times New Roman" w:hAnsi="Times New Roman" w:cs="Times New Roman"/>
              </w:rPr>
              <w:t>:</w:t>
            </w:r>
          </w:p>
        </w:tc>
        <w:tc>
          <w:tcPr>
            <w:tcW w:w="1826" w:type="dxa"/>
          </w:tcPr>
          <w:p w:rsidR="00481915" w:rsidRPr="00102BE3" w:rsidRDefault="00481915" w:rsidP="002F1929">
            <w:pPr>
              <w:rPr>
                <w:rFonts w:ascii="Times New Roman" w:hAnsi="Times New Roman" w:cs="Times New Roman"/>
              </w:rPr>
            </w:pPr>
          </w:p>
        </w:tc>
        <w:tc>
          <w:tcPr>
            <w:tcW w:w="2026" w:type="dxa"/>
          </w:tcPr>
          <w:p w:rsidR="00481915" w:rsidRPr="00102BE3" w:rsidRDefault="00481915" w:rsidP="002F1929">
            <w:pPr>
              <w:rPr>
                <w:rFonts w:ascii="Times New Roman" w:hAnsi="Times New Roman" w:cs="Times New Roman"/>
              </w:rPr>
            </w:pP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7</w:t>
            </w:r>
            <w:r w:rsidRPr="00102BE3">
              <w:rPr>
                <w:rFonts w:ascii="Times New Roman" w:hAnsi="Times New Roman" w:cs="Times New Roman"/>
              </w:rPr>
              <w:t>.1.</w:t>
            </w:r>
          </w:p>
        </w:tc>
        <w:tc>
          <w:tcPr>
            <w:tcW w:w="4891" w:type="dxa"/>
          </w:tcPr>
          <w:p w:rsidR="00481915" w:rsidRDefault="00481915" w:rsidP="002F1929">
            <w:pPr>
              <w:jc w:val="both"/>
              <w:rPr>
                <w:rFonts w:ascii="Times New Roman" w:hAnsi="Times New Roman" w:cs="Times New Roman"/>
              </w:rPr>
            </w:pPr>
            <w:r w:rsidRPr="00102BE3">
              <w:rPr>
                <w:rFonts w:ascii="Times New Roman" w:hAnsi="Times New Roman" w:cs="Times New Roman"/>
              </w:rPr>
              <w:t>Открыть и вести на сайте областной профсоюзной организации рубрику «</w:t>
            </w:r>
            <w:r>
              <w:rPr>
                <w:rFonts w:ascii="Times New Roman" w:hAnsi="Times New Roman" w:cs="Times New Roman"/>
              </w:rPr>
              <w:t>Профсоюзная школа</w:t>
            </w:r>
            <w:r w:rsidRPr="00102BE3">
              <w:rPr>
                <w:rFonts w:ascii="Times New Roman" w:hAnsi="Times New Roman" w:cs="Times New Roman"/>
              </w:rPr>
              <w:t xml:space="preserve"> </w:t>
            </w:r>
            <w:r>
              <w:rPr>
                <w:rFonts w:ascii="Times New Roman" w:hAnsi="Times New Roman" w:cs="Times New Roman"/>
              </w:rPr>
              <w:t>руководителей</w:t>
            </w:r>
            <w:r w:rsidRPr="00102BE3">
              <w:rPr>
                <w:rFonts w:ascii="Times New Roman" w:hAnsi="Times New Roman" w:cs="Times New Roman"/>
              </w:rPr>
              <w:t>»;</w:t>
            </w:r>
          </w:p>
          <w:p w:rsidR="00481915" w:rsidRPr="00102BE3" w:rsidRDefault="00481915" w:rsidP="002F1929">
            <w:pPr>
              <w:jc w:val="both"/>
              <w:rPr>
                <w:rFonts w:ascii="Times New Roman" w:hAnsi="Times New Roman" w:cs="Times New Roman"/>
              </w:rPr>
            </w:pPr>
            <w:r>
              <w:rPr>
                <w:rFonts w:ascii="Times New Roman" w:hAnsi="Times New Roman" w:cs="Times New Roman"/>
              </w:rPr>
              <w:t>Наполнение</w:t>
            </w:r>
            <w:r w:rsidRPr="00102BE3">
              <w:rPr>
                <w:rFonts w:ascii="Times New Roman" w:hAnsi="Times New Roman" w:cs="Times New Roman"/>
              </w:rPr>
              <w:t xml:space="preserve"> на сайте областной профсоюзной организации </w:t>
            </w:r>
            <w:r>
              <w:rPr>
                <w:rFonts w:ascii="Times New Roman" w:hAnsi="Times New Roman" w:cs="Times New Roman"/>
              </w:rPr>
              <w:t xml:space="preserve">в разделе «Документы» </w:t>
            </w:r>
            <w:r w:rsidRPr="00102BE3">
              <w:rPr>
                <w:rFonts w:ascii="Times New Roman" w:hAnsi="Times New Roman" w:cs="Times New Roman"/>
              </w:rPr>
              <w:t xml:space="preserve">рубрик </w:t>
            </w:r>
            <w:r>
              <w:rPr>
                <w:rFonts w:ascii="Times New Roman" w:hAnsi="Times New Roman" w:cs="Times New Roman"/>
              </w:rPr>
              <w:t xml:space="preserve">«Охрана труда», </w:t>
            </w:r>
            <w:r w:rsidRPr="00102BE3">
              <w:rPr>
                <w:rFonts w:ascii="Times New Roman" w:hAnsi="Times New Roman" w:cs="Times New Roman"/>
              </w:rPr>
              <w:t>«</w:t>
            </w:r>
            <w:r>
              <w:rPr>
                <w:rFonts w:ascii="Times New Roman" w:hAnsi="Times New Roman" w:cs="Times New Roman"/>
              </w:rPr>
              <w:t>Правовая защита»</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С</w:t>
            </w:r>
            <w:r>
              <w:rPr>
                <w:rFonts w:ascii="Times New Roman" w:hAnsi="Times New Roman" w:cs="Times New Roman"/>
              </w:rPr>
              <w:t xml:space="preserve"> </w:t>
            </w:r>
            <w:r w:rsidRPr="00102BE3">
              <w:rPr>
                <w:rFonts w:ascii="Times New Roman" w:hAnsi="Times New Roman" w:cs="Times New Roman"/>
              </w:rPr>
              <w:t>февраля</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7</w:t>
            </w:r>
            <w:r w:rsidRPr="00102BE3">
              <w:rPr>
                <w:rFonts w:ascii="Times New Roman" w:hAnsi="Times New Roman" w:cs="Times New Roman"/>
              </w:rPr>
              <w:t>.2.</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 xml:space="preserve">Организовать публикации в газете «Просвещенец» и газете «Мой профсоюз» материалы местных и первичных организаций </w:t>
            </w:r>
            <w:r w:rsidRPr="00102BE3">
              <w:rPr>
                <w:rFonts w:ascii="Times New Roman" w:hAnsi="Times New Roman" w:cs="Times New Roman"/>
              </w:rPr>
              <w:lastRenderedPageBreak/>
              <w:t xml:space="preserve">Профсоюза, освещающих проведение </w:t>
            </w:r>
            <w:r>
              <w:rPr>
                <w:rFonts w:ascii="Times New Roman" w:hAnsi="Times New Roman" w:cs="Times New Roman"/>
              </w:rPr>
              <w:t>Профсоюзной школы руководителей</w:t>
            </w:r>
            <w:r w:rsidRPr="00102BE3">
              <w:rPr>
                <w:rFonts w:ascii="Times New Roman" w:hAnsi="Times New Roman" w:cs="Times New Roman"/>
              </w:rPr>
              <w:t>.</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lastRenderedPageBreak/>
              <w:t>не реже</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1 раза в квартал</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Попова Г.Н.</w:t>
            </w:r>
          </w:p>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8</w:t>
            </w:r>
            <w:r>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Pr>
                <w:rFonts w:ascii="Times New Roman" w:hAnsi="Times New Roman" w:cs="Times New Roman"/>
              </w:rPr>
              <w:t xml:space="preserve">Выпуск </w:t>
            </w:r>
            <w:proofErr w:type="spellStart"/>
            <w:r>
              <w:rPr>
                <w:rFonts w:ascii="Times New Roman" w:hAnsi="Times New Roman" w:cs="Times New Roman"/>
              </w:rPr>
              <w:t>профлистовок</w:t>
            </w:r>
            <w:proofErr w:type="spellEnd"/>
            <w:r>
              <w:rPr>
                <w:rFonts w:ascii="Times New Roman" w:hAnsi="Times New Roman" w:cs="Times New Roman"/>
              </w:rPr>
              <w:t xml:space="preserve"> по вопросам зарплаты, трудового права, охраны труда и здоровья</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не реже</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1 раза в квартал</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Попова Г.Н.</w:t>
            </w:r>
          </w:p>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29</w:t>
            </w:r>
            <w:r>
              <w:rPr>
                <w:rFonts w:ascii="Times New Roman" w:hAnsi="Times New Roman" w:cs="Times New Roman"/>
              </w:rPr>
              <w:t>.</w:t>
            </w:r>
          </w:p>
        </w:tc>
        <w:tc>
          <w:tcPr>
            <w:tcW w:w="4891"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Провести</w:t>
            </w:r>
            <w:r>
              <w:rPr>
                <w:rFonts w:ascii="Times New Roman" w:hAnsi="Times New Roman" w:cs="Times New Roman"/>
              </w:rPr>
              <w:t xml:space="preserve"> </w:t>
            </w:r>
            <w:proofErr w:type="spellStart"/>
            <w:r>
              <w:rPr>
                <w:rFonts w:ascii="Times New Roman" w:hAnsi="Times New Roman" w:cs="Times New Roman"/>
              </w:rPr>
              <w:t>вебинары</w:t>
            </w:r>
            <w:proofErr w:type="spellEnd"/>
            <w:r>
              <w:rPr>
                <w:rFonts w:ascii="Times New Roman" w:hAnsi="Times New Roman" w:cs="Times New Roman"/>
              </w:rPr>
              <w:t xml:space="preserve"> по актуальной тематике</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апрель</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ноябрь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29</w:t>
            </w:r>
            <w:r w:rsidRPr="00102BE3">
              <w:rPr>
                <w:rFonts w:ascii="Times New Roman" w:hAnsi="Times New Roman" w:cs="Times New Roman"/>
              </w:rPr>
              <w:t>.1.</w:t>
            </w:r>
          </w:p>
        </w:tc>
        <w:tc>
          <w:tcPr>
            <w:tcW w:w="4891"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Разъяснения в применении законодательных актов и нормативных документов в системе образования.</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апрель</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ноябрь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29</w:t>
            </w:r>
            <w:r w:rsidRPr="00102BE3">
              <w:rPr>
                <w:rFonts w:ascii="Times New Roman" w:hAnsi="Times New Roman" w:cs="Times New Roman"/>
              </w:rPr>
              <w:t>.2.</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О ходе реализации системы оплаты труда работников образования в соответствии с Едиными рекомендациями Всероссийской трехсторонней комиссии по регулированию трудовых отношений.</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апрель</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ноябрь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Буряк Н.А.</w:t>
            </w:r>
          </w:p>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29</w:t>
            </w:r>
            <w:r w:rsidRPr="00102BE3">
              <w:rPr>
                <w:rFonts w:ascii="Times New Roman" w:hAnsi="Times New Roman" w:cs="Times New Roman"/>
              </w:rPr>
              <w:t>.3.</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О реализации концепции управления охраны труда в учреждениях образования.</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апрель</w:t>
            </w:r>
          </w:p>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ноябрь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tc>
      </w:tr>
      <w:tr w:rsidR="00481915" w:rsidRPr="00102BE3" w:rsidTr="002F1929">
        <w:tc>
          <w:tcPr>
            <w:tcW w:w="9571" w:type="dxa"/>
            <w:gridSpan w:val="4"/>
          </w:tcPr>
          <w:p w:rsidR="00481915" w:rsidRPr="00102BE3" w:rsidRDefault="00481915" w:rsidP="002F1929">
            <w:pPr>
              <w:jc w:val="center"/>
              <w:rPr>
                <w:rFonts w:ascii="Times New Roman" w:hAnsi="Times New Roman" w:cs="Times New Roman"/>
                <w:b/>
              </w:rPr>
            </w:pPr>
            <w:r>
              <w:rPr>
                <w:rFonts w:ascii="Times New Roman" w:hAnsi="Times New Roman" w:cs="Times New Roman"/>
                <w:b/>
                <w:lang w:val="en-US"/>
              </w:rPr>
              <w:t>III</w:t>
            </w:r>
            <w:r w:rsidRPr="00102BE3">
              <w:rPr>
                <w:rFonts w:ascii="Times New Roman" w:hAnsi="Times New Roman" w:cs="Times New Roman"/>
                <w:b/>
              </w:rPr>
              <w:t>.Методическое сопровождение</w:t>
            </w:r>
            <w:r>
              <w:rPr>
                <w:rFonts w:ascii="Times New Roman" w:hAnsi="Times New Roman" w:cs="Times New Roman"/>
                <w:b/>
              </w:rPr>
              <w:t>.</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30</w:t>
            </w:r>
            <w:r w:rsidRPr="00102BE3">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Подготовить учебные пособия по правовой и организационно-уставной тематике следующей направленности:</w:t>
            </w:r>
          </w:p>
        </w:tc>
        <w:tc>
          <w:tcPr>
            <w:tcW w:w="1826" w:type="dxa"/>
          </w:tcPr>
          <w:p w:rsidR="00481915" w:rsidRPr="00102BE3" w:rsidRDefault="00481915" w:rsidP="002F1929">
            <w:pPr>
              <w:rPr>
                <w:rFonts w:ascii="Times New Roman" w:hAnsi="Times New Roman" w:cs="Times New Roman"/>
              </w:rPr>
            </w:pPr>
          </w:p>
        </w:tc>
        <w:tc>
          <w:tcPr>
            <w:tcW w:w="2026" w:type="dxa"/>
          </w:tcPr>
          <w:p w:rsidR="00481915" w:rsidRPr="00102BE3" w:rsidRDefault="00481915" w:rsidP="002F1929">
            <w:pPr>
              <w:rPr>
                <w:rFonts w:ascii="Times New Roman" w:hAnsi="Times New Roman" w:cs="Times New Roman"/>
              </w:rPr>
            </w:pP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30</w:t>
            </w:r>
            <w:r w:rsidRPr="00102BE3">
              <w:rPr>
                <w:rFonts w:ascii="Times New Roman" w:hAnsi="Times New Roman" w:cs="Times New Roman"/>
              </w:rPr>
              <w:t>.1.</w:t>
            </w:r>
          </w:p>
        </w:tc>
        <w:tc>
          <w:tcPr>
            <w:tcW w:w="4891" w:type="dxa"/>
          </w:tcPr>
          <w:p w:rsidR="00481915" w:rsidRPr="00D76CC0" w:rsidRDefault="00481915" w:rsidP="002F1929">
            <w:pPr>
              <w:jc w:val="both"/>
              <w:rPr>
                <w:rFonts w:ascii="Times New Roman" w:hAnsi="Times New Roman" w:cs="Times New Roman"/>
              </w:rPr>
            </w:pPr>
            <w:r w:rsidRPr="00D76CC0">
              <w:rPr>
                <w:rFonts w:ascii="Times New Roman" w:hAnsi="Times New Roman" w:cs="Times New Roman"/>
              </w:rPr>
              <w:t>«15 кадровых ошибок, которые выявляются при проверках государственными</w:t>
            </w:r>
            <w:r>
              <w:rPr>
                <w:rFonts w:ascii="Times New Roman" w:hAnsi="Times New Roman" w:cs="Times New Roman"/>
              </w:rPr>
              <w:t xml:space="preserve"> </w:t>
            </w:r>
            <w:r w:rsidRPr="00D76CC0">
              <w:rPr>
                <w:rFonts w:ascii="Times New Roman" w:hAnsi="Times New Roman" w:cs="Times New Roman"/>
              </w:rPr>
              <w:t>инспекторами</w:t>
            </w:r>
            <w:r>
              <w:rPr>
                <w:rFonts w:ascii="Times New Roman" w:hAnsi="Times New Roman" w:cs="Times New Roman"/>
              </w:rPr>
              <w:t xml:space="preserve"> </w:t>
            </w:r>
            <w:r w:rsidRPr="00D76CC0">
              <w:rPr>
                <w:rFonts w:ascii="Times New Roman" w:hAnsi="Times New Roman" w:cs="Times New Roman"/>
              </w:rPr>
              <w:t>труда».</w:t>
            </w:r>
            <w:r>
              <w:rPr>
                <w:rFonts w:ascii="Times New Roman" w:hAnsi="Times New Roman" w:cs="Times New Roman"/>
              </w:rPr>
              <w:t xml:space="preserve"> </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май</w:t>
            </w: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Гордеева Т.А.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30</w:t>
            </w:r>
            <w:r w:rsidRPr="00102BE3">
              <w:rPr>
                <w:rFonts w:ascii="Times New Roman" w:hAnsi="Times New Roman" w:cs="Times New Roman"/>
              </w:rPr>
              <w:t>.2.</w:t>
            </w:r>
          </w:p>
        </w:tc>
        <w:tc>
          <w:tcPr>
            <w:tcW w:w="4891" w:type="dxa"/>
          </w:tcPr>
          <w:p w:rsidR="00481915" w:rsidRPr="00102BE3" w:rsidRDefault="00481915" w:rsidP="002F1929">
            <w:pPr>
              <w:jc w:val="both"/>
              <w:rPr>
                <w:rFonts w:ascii="Times New Roman" w:hAnsi="Times New Roman" w:cs="Times New Roman"/>
              </w:rPr>
            </w:pPr>
            <w:r w:rsidRPr="00511EF6">
              <w:rPr>
                <w:rFonts w:ascii="Times New Roman" w:hAnsi="Times New Roman" w:cs="Times New Roman"/>
              </w:rPr>
              <w:t>Методический материал по организации противопожарной безопасности.</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май</w:t>
            </w:r>
          </w:p>
        </w:tc>
        <w:tc>
          <w:tcPr>
            <w:tcW w:w="2026" w:type="dxa"/>
          </w:tcPr>
          <w:p w:rsidR="00481915" w:rsidRPr="00102BE3" w:rsidRDefault="00481915" w:rsidP="002F1929">
            <w:pPr>
              <w:rPr>
                <w:rFonts w:ascii="Times New Roman" w:hAnsi="Times New Roman" w:cs="Times New Roman"/>
              </w:rPr>
            </w:pPr>
            <w:proofErr w:type="spellStart"/>
            <w:r>
              <w:rPr>
                <w:rFonts w:ascii="Times New Roman" w:hAnsi="Times New Roman" w:cs="Times New Roman"/>
              </w:rPr>
              <w:t>Д.А.Сысуев</w:t>
            </w:r>
            <w:proofErr w:type="spellEnd"/>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30</w:t>
            </w:r>
            <w:r w:rsidRPr="00102BE3">
              <w:rPr>
                <w:rFonts w:ascii="Times New Roman" w:hAnsi="Times New Roman" w:cs="Times New Roman"/>
              </w:rPr>
              <w:t>.3.</w:t>
            </w:r>
          </w:p>
        </w:tc>
        <w:tc>
          <w:tcPr>
            <w:tcW w:w="4891" w:type="dxa"/>
          </w:tcPr>
          <w:p w:rsidR="00481915" w:rsidRPr="00102BE3" w:rsidRDefault="00481915" w:rsidP="002F1929">
            <w:pPr>
              <w:jc w:val="both"/>
              <w:rPr>
                <w:rFonts w:ascii="Times New Roman" w:hAnsi="Times New Roman" w:cs="Times New Roman"/>
              </w:rPr>
            </w:pPr>
            <w:r w:rsidRPr="00511EF6">
              <w:rPr>
                <w:rFonts w:ascii="Times New Roman" w:hAnsi="Times New Roman" w:cs="Times New Roman"/>
              </w:rPr>
              <w:t>Актуальные вопросы в системе оплаты труда.</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май</w:t>
            </w:r>
          </w:p>
        </w:tc>
        <w:tc>
          <w:tcPr>
            <w:tcW w:w="2026" w:type="dxa"/>
          </w:tcPr>
          <w:p w:rsidR="00481915" w:rsidRPr="00102BE3" w:rsidRDefault="00481915" w:rsidP="002F1929">
            <w:pPr>
              <w:rPr>
                <w:rFonts w:ascii="Times New Roman" w:hAnsi="Times New Roman" w:cs="Times New Roman"/>
              </w:rPr>
            </w:pPr>
            <w:proofErr w:type="spellStart"/>
            <w:r>
              <w:rPr>
                <w:rFonts w:ascii="Times New Roman" w:hAnsi="Times New Roman" w:cs="Times New Roman"/>
              </w:rPr>
              <w:t>Н.А.Буряк</w:t>
            </w:r>
            <w:proofErr w:type="spellEnd"/>
          </w:p>
        </w:tc>
      </w:tr>
      <w:tr w:rsidR="00481915" w:rsidRPr="00102BE3" w:rsidTr="002F1929">
        <w:tc>
          <w:tcPr>
            <w:tcW w:w="828"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3</w:t>
            </w:r>
            <w:r>
              <w:rPr>
                <w:rFonts w:ascii="Times New Roman" w:hAnsi="Times New Roman" w:cs="Times New Roman"/>
                <w:lang w:val="en-US"/>
              </w:rPr>
              <w:t>1</w:t>
            </w:r>
            <w:r w:rsidRPr="00102BE3">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Pr>
                <w:rFonts w:ascii="Times New Roman" w:hAnsi="Times New Roman" w:cs="Times New Roman"/>
              </w:rPr>
              <w:t>Обобщить опыт</w:t>
            </w:r>
            <w:r w:rsidRPr="00511EF6">
              <w:rPr>
                <w:rFonts w:ascii="Times New Roman" w:hAnsi="Times New Roman" w:cs="Times New Roman"/>
              </w:rPr>
              <w:t xml:space="preserve"> </w:t>
            </w:r>
            <w:proofErr w:type="spellStart"/>
            <w:r>
              <w:rPr>
                <w:rFonts w:ascii="Times New Roman" w:hAnsi="Times New Roman" w:cs="Times New Roman"/>
              </w:rPr>
              <w:t>Новоузенской</w:t>
            </w:r>
            <w:proofErr w:type="spellEnd"/>
            <w:r w:rsidRPr="00102BE3">
              <w:rPr>
                <w:rFonts w:ascii="Times New Roman" w:hAnsi="Times New Roman" w:cs="Times New Roman"/>
              </w:rPr>
              <w:t xml:space="preserve"> районной</w:t>
            </w:r>
            <w:r>
              <w:rPr>
                <w:rFonts w:ascii="Times New Roman" w:hAnsi="Times New Roman" w:cs="Times New Roman"/>
              </w:rPr>
              <w:t xml:space="preserve"> </w:t>
            </w:r>
            <w:r w:rsidRPr="00102BE3">
              <w:rPr>
                <w:rFonts w:ascii="Times New Roman" w:hAnsi="Times New Roman" w:cs="Times New Roman"/>
              </w:rPr>
              <w:t>организации Профсоюза по установлению профсоюзного контроля за исполнением трудового законодательства в части оплаты труда.</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январь</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Буряк Н.А.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32</w:t>
            </w:r>
            <w:r w:rsidRPr="00102BE3">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Обобщить опыт работы вне</w:t>
            </w:r>
            <w:r>
              <w:rPr>
                <w:rFonts w:ascii="Times New Roman" w:hAnsi="Times New Roman" w:cs="Times New Roman"/>
              </w:rPr>
              <w:t xml:space="preserve">штатного инспектора труда </w:t>
            </w:r>
            <w:proofErr w:type="spellStart"/>
            <w:r>
              <w:rPr>
                <w:rFonts w:ascii="Times New Roman" w:hAnsi="Times New Roman" w:cs="Times New Roman"/>
              </w:rPr>
              <w:t>Поперечневой</w:t>
            </w:r>
            <w:proofErr w:type="spellEnd"/>
            <w:r>
              <w:rPr>
                <w:rFonts w:ascii="Times New Roman" w:hAnsi="Times New Roman" w:cs="Times New Roman"/>
              </w:rPr>
              <w:t xml:space="preserve"> С</w:t>
            </w:r>
            <w:r w:rsidRPr="00102BE3">
              <w:rPr>
                <w:rFonts w:ascii="Times New Roman" w:hAnsi="Times New Roman" w:cs="Times New Roman"/>
              </w:rPr>
              <w:t>.В. по защите социально-трудовых прав работников.</w:t>
            </w:r>
          </w:p>
        </w:tc>
        <w:tc>
          <w:tcPr>
            <w:tcW w:w="1826" w:type="dxa"/>
          </w:tcPr>
          <w:p w:rsidR="00481915" w:rsidRPr="00102BE3" w:rsidRDefault="00481915" w:rsidP="002F1929">
            <w:pPr>
              <w:jc w:val="center"/>
              <w:rPr>
                <w:rFonts w:ascii="Times New Roman" w:hAnsi="Times New Roman" w:cs="Times New Roman"/>
              </w:rPr>
            </w:pPr>
            <w:r w:rsidRPr="00102BE3">
              <w:rPr>
                <w:rFonts w:ascii="Times New Roman" w:hAnsi="Times New Roman" w:cs="Times New Roman"/>
              </w:rPr>
              <w:t>август</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tc>
      </w:tr>
      <w:tr w:rsidR="00481915" w:rsidRPr="00102BE3" w:rsidTr="002F1929">
        <w:tc>
          <w:tcPr>
            <w:tcW w:w="828" w:type="dxa"/>
          </w:tcPr>
          <w:p w:rsidR="00481915" w:rsidRPr="00102BE3" w:rsidRDefault="00481915" w:rsidP="002F1929">
            <w:pPr>
              <w:rPr>
                <w:rFonts w:ascii="Times New Roman" w:hAnsi="Times New Roman" w:cs="Times New Roman"/>
              </w:rPr>
            </w:pPr>
            <w:r>
              <w:rPr>
                <w:rFonts w:ascii="Times New Roman" w:hAnsi="Times New Roman" w:cs="Times New Roman"/>
                <w:lang w:val="en-US"/>
              </w:rPr>
              <w:t>33</w:t>
            </w:r>
            <w:r w:rsidRPr="00102BE3">
              <w:rPr>
                <w:rFonts w:ascii="Times New Roman" w:hAnsi="Times New Roman" w:cs="Times New Roman"/>
              </w:rPr>
              <w:t>.</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Обобщить опыт работы</w:t>
            </w:r>
            <w:r>
              <w:rPr>
                <w:rFonts w:ascii="Times New Roman" w:hAnsi="Times New Roman" w:cs="Times New Roman"/>
              </w:rPr>
              <w:t xml:space="preserve"> по охране труда в </w:t>
            </w:r>
            <w:proofErr w:type="spellStart"/>
            <w:r>
              <w:rPr>
                <w:rFonts w:ascii="Times New Roman" w:hAnsi="Times New Roman" w:cs="Times New Roman"/>
              </w:rPr>
              <w:t>Балаковской</w:t>
            </w:r>
            <w:proofErr w:type="spellEnd"/>
            <w:r w:rsidRPr="00102BE3">
              <w:rPr>
                <w:rFonts w:ascii="Times New Roman" w:hAnsi="Times New Roman" w:cs="Times New Roman"/>
              </w:rPr>
              <w:t xml:space="preserve"> районной организации Профсоюза.</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март</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Сысуев Д.А.</w:t>
            </w:r>
          </w:p>
        </w:tc>
      </w:tr>
      <w:tr w:rsidR="00481915" w:rsidRPr="00102BE3" w:rsidTr="002F1929">
        <w:tc>
          <w:tcPr>
            <w:tcW w:w="828" w:type="dxa"/>
          </w:tcPr>
          <w:p w:rsidR="00481915" w:rsidRPr="000F773C" w:rsidRDefault="00481915" w:rsidP="002F1929">
            <w:pPr>
              <w:rPr>
                <w:rFonts w:ascii="Times New Roman" w:hAnsi="Times New Roman" w:cs="Times New Roman"/>
              </w:rPr>
            </w:pPr>
            <w:r>
              <w:rPr>
                <w:rFonts w:ascii="Times New Roman" w:hAnsi="Times New Roman" w:cs="Times New Roman"/>
                <w:lang w:val="en-US"/>
              </w:rPr>
              <w:t>34</w:t>
            </w:r>
            <w:r>
              <w:rPr>
                <w:rFonts w:ascii="Times New Roman" w:hAnsi="Times New Roman" w:cs="Times New Roman"/>
              </w:rPr>
              <w:t>.</w:t>
            </w:r>
          </w:p>
        </w:tc>
        <w:tc>
          <w:tcPr>
            <w:tcW w:w="4891" w:type="dxa"/>
          </w:tcPr>
          <w:p w:rsidR="00481915" w:rsidRPr="002F3F65" w:rsidRDefault="00481915" w:rsidP="002F1929">
            <w:pPr>
              <w:rPr>
                <w:rFonts w:ascii="Times New Roman" w:hAnsi="Times New Roman" w:cs="Times New Roman"/>
              </w:rPr>
            </w:pPr>
            <w:r w:rsidRPr="002F3F65">
              <w:rPr>
                <w:rFonts w:ascii="Times New Roman" w:hAnsi="Times New Roman" w:cs="Times New Roman"/>
              </w:rPr>
              <w:t>Разработать учебно-методические материалы для проведения профсоюзных кружков в первичных организациях со следующей тематике:</w:t>
            </w:r>
          </w:p>
          <w:p w:rsidR="00481915" w:rsidRPr="00102BE3" w:rsidRDefault="00481915" w:rsidP="002F1929">
            <w:pPr>
              <w:rPr>
                <w:rFonts w:ascii="Times New Roman" w:hAnsi="Times New Roman" w:cs="Times New Roman"/>
              </w:rPr>
            </w:pPr>
            <w:r w:rsidRPr="002F3F65">
              <w:rPr>
                <w:rFonts w:ascii="Times New Roman" w:hAnsi="Times New Roman" w:cs="Times New Roman"/>
              </w:rPr>
              <w:t>«Трудовая книжка. Консультация специалиста»</w:t>
            </w:r>
          </w:p>
        </w:tc>
        <w:tc>
          <w:tcPr>
            <w:tcW w:w="1826" w:type="dxa"/>
          </w:tcPr>
          <w:p w:rsidR="00481915" w:rsidRPr="00102BE3" w:rsidRDefault="00481915" w:rsidP="002F1929">
            <w:pPr>
              <w:jc w:val="center"/>
              <w:rPr>
                <w:rFonts w:ascii="Times New Roman" w:hAnsi="Times New Roman" w:cs="Times New Roman"/>
              </w:rPr>
            </w:pP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Гордеева Т.А.</w:t>
            </w:r>
          </w:p>
        </w:tc>
      </w:tr>
      <w:tr w:rsidR="00481915" w:rsidRPr="00102BE3" w:rsidTr="002F1929">
        <w:tc>
          <w:tcPr>
            <w:tcW w:w="9571" w:type="dxa"/>
            <w:gridSpan w:val="4"/>
          </w:tcPr>
          <w:p w:rsidR="00481915" w:rsidRPr="00102BE3" w:rsidRDefault="00481915" w:rsidP="002F1929">
            <w:pPr>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Инспекторская деятельность</w:t>
            </w:r>
            <w:r w:rsidRPr="00102BE3">
              <w:rPr>
                <w:rFonts w:ascii="Times New Roman" w:hAnsi="Times New Roman" w:cs="Times New Roman"/>
                <w:b/>
              </w:rPr>
              <w:t>.</w:t>
            </w:r>
          </w:p>
        </w:tc>
      </w:tr>
      <w:tr w:rsidR="00481915" w:rsidRPr="00102BE3" w:rsidTr="002F1929">
        <w:tc>
          <w:tcPr>
            <w:tcW w:w="828" w:type="dxa"/>
          </w:tcPr>
          <w:p w:rsidR="00481915" w:rsidRPr="000F773C" w:rsidRDefault="00481915" w:rsidP="002F1929">
            <w:pPr>
              <w:rPr>
                <w:rFonts w:ascii="Times New Roman" w:hAnsi="Times New Roman" w:cs="Times New Roman"/>
                <w:lang w:val="en-US"/>
              </w:rPr>
            </w:pPr>
            <w:r>
              <w:rPr>
                <w:rFonts w:ascii="Times New Roman" w:hAnsi="Times New Roman" w:cs="Times New Roman"/>
                <w:lang w:val="en-US"/>
              </w:rPr>
              <w:t>35.</w:t>
            </w:r>
          </w:p>
        </w:tc>
        <w:tc>
          <w:tcPr>
            <w:tcW w:w="4891" w:type="dxa"/>
          </w:tcPr>
          <w:p w:rsidR="00481915" w:rsidRPr="00102BE3" w:rsidRDefault="00481915" w:rsidP="002F1929">
            <w:pPr>
              <w:jc w:val="both"/>
              <w:rPr>
                <w:rFonts w:ascii="Times New Roman" w:hAnsi="Times New Roman" w:cs="Times New Roman"/>
              </w:rPr>
            </w:pPr>
            <w:r w:rsidRPr="00607D8C">
              <w:rPr>
                <w:rFonts w:ascii="Times New Roman" w:hAnsi="Times New Roman" w:cs="Times New Roman"/>
              </w:rPr>
              <w:t xml:space="preserve">Провести областную тематическую проверку по </w:t>
            </w:r>
            <w:r>
              <w:rPr>
                <w:rFonts w:ascii="Times New Roman" w:hAnsi="Times New Roman" w:cs="Times New Roman"/>
              </w:rPr>
              <w:t>внедрению системы управления охраной труда в образовательных организациях.</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ноябрь-декабрь</w:t>
            </w:r>
          </w:p>
        </w:tc>
        <w:tc>
          <w:tcPr>
            <w:tcW w:w="2026" w:type="dxa"/>
          </w:tcPr>
          <w:p w:rsidR="00481915" w:rsidRPr="00102BE3" w:rsidRDefault="00481915" w:rsidP="002F1929">
            <w:pPr>
              <w:rPr>
                <w:rFonts w:ascii="Times New Roman" w:hAnsi="Times New Roman" w:cs="Times New Roman"/>
              </w:rPr>
            </w:pPr>
            <w:r>
              <w:rPr>
                <w:rFonts w:ascii="Times New Roman" w:hAnsi="Times New Roman" w:cs="Times New Roman"/>
              </w:rPr>
              <w:t>Сысуев Д.А.</w:t>
            </w:r>
          </w:p>
        </w:tc>
      </w:tr>
      <w:tr w:rsidR="00481915" w:rsidRPr="00102BE3" w:rsidTr="002F1929">
        <w:tc>
          <w:tcPr>
            <w:tcW w:w="828" w:type="dxa"/>
          </w:tcPr>
          <w:p w:rsidR="00481915" w:rsidRPr="000F773C" w:rsidRDefault="00481915" w:rsidP="002F1929">
            <w:pPr>
              <w:rPr>
                <w:rFonts w:ascii="Times New Roman" w:hAnsi="Times New Roman" w:cs="Times New Roman"/>
                <w:lang w:val="en-US"/>
              </w:rPr>
            </w:pPr>
            <w:r>
              <w:rPr>
                <w:rFonts w:ascii="Times New Roman" w:hAnsi="Times New Roman" w:cs="Times New Roman"/>
                <w:lang w:val="en-US"/>
              </w:rPr>
              <w:t>36.</w:t>
            </w:r>
          </w:p>
        </w:tc>
        <w:tc>
          <w:tcPr>
            <w:tcW w:w="4891" w:type="dxa"/>
          </w:tcPr>
          <w:p w:rsidR="00481915" w:rsidRPr="00102BE3" w:rsidRDefault="00481915" w:rsidP="002F1929">
            <w:pPr>
              <w:jc w:val="both"/>
              <w:rPr>
                <w:rFonts w:ascii="Times New Roman" w:hAnsi="Times New Roman" w:cs="Times New Roman"/>
              </w:rPr>
            </w:pPr>
            <w:r w:rsidRPr="00102BE3">
              <w:rPr>
                <w:rFonts w:ascii="Times New Roman" w:hAnsi="Times New Roman" w:cs="Times New Roman"/>
              </w:rPr>
              <w:t>Силами технической инспекции труда Саратовской областной организации</w:t>
            </w:r>
            <w:r>
              <w:rPr>
                <w:rFonts w:ascii="Times New Roman" w:hAnsi="Times New Roman" w:cs="Times New Roman"/>
              </w:rPr>
              <w:t xml:space="preserve"> Профсоюза провести </w:t>
            </w:r>
            <w:r w:rsidRPr="00102BE3">
              <w:rPr>
                <w:rFonts w:ascii="Times New Roman" w:hAnsi="Times New Roman" w:cs="Times New Roman"/>
              </w:rPr>
              <w:t>проверки учреждений образования по соблюдению</w:t>
            </w:r>
            <w:r>
              <w:rPr>
                <w:rFonts w:ascii="Times New Roman" w:hAnsi="Times New Roman" w:cs="Times New Roman"/>
              </w:rPr>
              <w:t xml:space="preserve"> трудового</w:t>
            </w:r>
            <w:r w:rsidRPr="00102BE3">
              <w:rPr>
                <w:rFonts w:ascii="Times New Roman" w:hAnsi="Times New Roman" w:cs="Times New Roman"/>
              </w:rPr>
              <w:t xml:space="preserve"> </w:t>
            </w:r>
            <w:r>
              <w:rPr>
                <w:rFonts w:ascii="Times New Roman" w:hAnsi="Times New Roman" w:cs="Times New Roman"/>
              </w:rPr>
              <w:t>з</w:t>
            </w:r>
            <w:r w:rsidRPr="00102BE3">
              <w:rPr>
                <w:rFonts w:ascii="Times New Roman" w:hAnsi="Times New Roman" w:cs="Times New Roman"/>
              </w:rPr>
              <w:t>аконодательства</w:t>
            </w:r>
            <w:r>
              <w:rPr>
                <w:rFonts w:ascii="Times New Roman" w:hAnsi="Times New Roman" w:cs="Times New Roman"/>
              </w:rPr>
              <w:t>, в том числе по вопросам охраны труда, заработной платы</w:t>
            </w:r>
            <w:r w:rsidRPr="00102BE3">
              <w:rPr>
                <w:rFonts w:ascii="Times New Roman" w:hAnsi="Times New Roman" w:cs="Times New Roman"/>
              </w:rPr>
              <w:t>, результаты проверки рассмот</w:t>
            </w:r>
            <w:r>
              <w:rPr>
                <w:rFonts w:ascii="Times New Roman" w:hAnsi="Times New Roman" w:cs="Times New Roman"/>
              </w:rPr>
              <w:t xml:space="preserve">реть на заседаниях президиума комитета </w:t>
            </w:r>
            <w:r w:rsidRPr="00102BE3">
              <w:rPr>
                <w:rFonts w:ascii="Times New Roman" w:hAnsi="Times New Roman" w:cs="Times New Roman"/>
              </w:rPr>
              <w:t>профсоюза.</w:t>
            </w:r>
          </w:p>
        </w:tc>
        <w:tc>
          <w:tcPr>
            <w:tcW w:w="1826" w:type="dxa"/>
          </w:tcPr>
          <w:p w:rsidR="00481915" w:rsidRPr="00102BE3" w:rsidRDefault="00481915" w:rsidP="002F1929">
            <w:pPr>
              <w:jc w:val="center"/>
              <w:rPr>
                <w:rFonts w:ascii="Times New Roman" w:hAnsi="Times New Roman" w:cs="Times New Roman"/>
              </w:rPr>
            </w:pPr>
            <w:r>
              <w:rPr>
                <w:rFonts w:ascii="Times New Roman" w:hAnsi="Times New Roman" w:cs="Times New Roman"/>
              </w:rPr>
              <w:t>по плану комитета</w:t>
            </w:r>
            <w:r w:rsidRPr="00102BE3">
              <w:rPr>
                <w:rFonts w:ascii="Times New Roman" w:hAnsi="Times New Roman" w:cs="Times New Roman"/>
              </w:rPr>
              <w:t xml:space="preserve"> Профсоюза</w:t>
            </w:r>
          </w:p>
        </w:tc>
        <w:tc>
          <w:tcPr>
            <w:tcW w:w="2026" w:type="dxa"/>
          </w:tcPr>
          <w:p w:rsidR="00481915" w:rsidRPr="00102BE3" w:rsidRDefault="00481915" w:rsidP="002F1929">
            <w:pPr>
              <w:rPr>
                <w:rFonts w:ascii="Times New Roman" w:hAnsi="Times New Roman" w:cs="Times New Roman"/>
              </w:rPr>
            </w:pPr>
            <w:r w:rsidRPr="00102BE3">
              <w:rPr>
                <w:rFonts w:ascii="Times New Roman" w:hAnsi="Times New Roman" w:cs="Times New Roman"/>
              </w:rPr>
              <w:t>Гордеева Т.А.</w:t>
            </w:r>
          </w:p>
          <w:p w:rsidR="00481915" w:rsidRDefault="00481915" w:rsidP="002F1929">
            <w:pPr>
              <w:rPr>
                <w:rFonts w:ascii="Times New Roman" w:hAnsi="Times New Roman" w:cs="Times New Roman"/>
              </w:rPr>
            </w:pPr>
            <w:r w:rsidRPr="00102BE3">
              <w:rPr>
                <w:rFonts w:ascii="Times New Roman" w:hAnsi="Times New Roman" w:cs="Times New Roman"/>
              </w:rPr>
              <w:t>Сысуев Д.А.</w:t>
            </w:r>
          </w:p>
          <w:p w:rsidR="00481915" w:rsidRPr="00102BE3" w:rsidRDefault="00481915" w:rsidP="002F1929">
            <w:pPr>
              <w:rPr>
                <w:rFonts w:ascii="Times New Roman" w:hAnsi="Times New Roman" w:cs="Times New Roman"/>
              </w:rPr>
            </w:pPr>
            <w:r>
              <w:rPr>
                <w:rFonts w:ascii="Times New Roman" w:hAnsi="Times New Roman" w:cs="Times New Roman"/>
              </w:rPr>
              <w:t>Буряк Н.А.</w:t>
            </w:r>
          </w:p>
        </w:tc>
      </w:tr>
    </w:tbl>
    <w:p w:rsidR="00481915" w:rsidRPr="00522525" w:rsidRDefault="00481915" w:rsidP="00481915">
      <w:pPr>
        <w:spacing w:after="0"/>
        <w:rPr>
          <w:rFonts w:ascii="Times New Roman" w:hAnsi="Times New Roman" w:cs="Times New Roman"/>
          <w:sz w:val="28"/>
          <w:szCs w:val="28"/>
        </w:rPr>
      </w:pPr>
    </w:p>
    <w:p w:rsidR="00481915" w:rsidRDefault="00481915" w:rsidP="00481915">
      <w:pPr>
        <w:spacing w:after="0"/>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481915" w:rsidRDefault="00481915" w:rsidP="0048191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Повышение роли Профсоюза, усиление работы с профсоюзными кадрами. Повышение квалификации руководителей образовательных </w:t>
      </w:r>
      <w:r>
        <w:rPr>
          <w:rFonts w:ascii="Times New Roman" w:hAnsi="Times New Roman" w:cs="Times New Roman"/>
          <w:sz w:val="28"/>
          <w:szCs w:val="28"/>
        </w:rPr>
        <w:lastRenderedPageBreak/>
        <w:t>учреждений. Усиление мотивации профсоюзного членства среди руководителей образовательных учреждений. Развитие социального партнерства.</w:t>
      </w:r>
    </w:p>
    <w:p w:rsidR="00481915" w:rsidRDefault="00481915" w:rsidP="00481915">
      <w:pPr>
        <w:spacing w:after="0"/>
        <w:rPr>
          <w:rFonts w:ascii="Times New Roman" w:hAnsi="Times New Roman" w:cs="Times New Roman"/>
          <w:sz w:val="28"/>
          <w:szCs w:val="28"/>
        </w:rPr>
      </w:pPr>
    </w:p>
    <w:p w:rsidR="00481915" w:rsidRPr="00CD55E0" w:rsidRDefault="00481915" w:rsidP="0048191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потребует </w:t>
      </w:r>
      <w:r w:rsidRPr="00356D65">
        <w:rPr>
          <w:rFonts w:ascii="Times New Roman" w:hAnsi="Times New Roman" w:cs="Times New Roman"/>
          <w:b/>
          <w:sz w:val="28"/>
          <w:szCs w:val="28"/>
        </w:rPr>
        <w:t>использования денежных средств</w:t>
      </w:r>
      <w:r>
        <w:rPr>
          <w:rFonts w:ascii="Times New Roman" w:hAnsi="Times New Roman" w:cs="Times New Roman"/>
          <w:sz w:val="28"/>
          <w:szCs w:val="28"/>
        </w:rPr>
        <w:t xml:space="preserve"> в соответствии со сметой доходов и расходов комитета Профсоюза на обучение актива.</w:t>
      </w:r>
    </w:p>
    <w:p w:rsidR="00481915" w:rsidRDefault="00481915" w:rsidP="00481915">
      <w:pPr>
        <w:spacing w:after="0"/>
        <w:rPr>
          <w:rFonts w:ascii="Times New Roman" w:hAnsi="Times New Roman" w:cs="Times New Roman"/>
          <w:sz w:val="28"/>
          <w:szCs w:val="28"/>
        </w:rPr>
        <w:sectPr w:rsidR="00481915" w:rsidSect="00CC7791">
          <w:pgSz w:w="11906" w:h="16838"/>
          <w:pgMar w:top="1134" w:right="850" w:bottom="1134" w:left="1701" w:header="708" w:footer="708" w:gutter="0"/>
          <w:pgNumType w:start="0"/>
          <w:cols w:space="708"/>
          <w:titlePg/>
          <w:docGrid w:linePitch="360"/>
        </w:sectPr>
      </w:pPr>
    </w:p>
    <w:p w:rsidR="00481915" w:rsidRPr="002553F1" w:rsidRDefault="00481915" w:rsidP="00481915">
      <w:pPr>
        <w:spacing w:after="160" w:line="259" w:lineRule="auto"/>
        <w:jc w:val="right"/>
        <w:rPr>
          <w:rFonts w:ascii="Times New Roman" w:eastAsia="Calibri" w:hAnsi="Times New Roman" w:cs="Times New Roman"/>
          <w:sz w:val="24"/>
        </w:rPr>
      </w:pPr>
      <w:r w:rsidRPr="002553F1">
        <w:rPr>
          <w:rFonts w:ascii="Times New Roman" w:eastAsia="Calibri" w:hAnsi="Times New Roman" w:cs="Times New Roman"/>
          <w:sz w:val="24"/>
        </w:rPr>
        <w:lastRenderedPageBreak/>
        <w:t>Приложение 1</w:t>
      </w:r>
    </w:p>
    <w:p w:rsidR="00481915" w:rsidRPr="002553F1" w:rsidRDefault="00481915" w:rsidP="00481915">
      <w:pPr>
        <w:spacing w:after="160" w:line="259" w:lineRule="auto"/>
        <w:jc w:val="center"/>
        <w:rPr>
          <w:rFonts w:ascii="Times New Roman" w:eastAsia="Calibri" w:hAnsi="Times New Roman" w:cs="Times New Roman"/>
          <w:b/>
          <w:sz w:val="32"/>
        </w:rPr>
      </w:pPr>
      <w:r>
        <w:rPr>
          <w:rFonts w:ascii="Times New Roman" w:eastAsia="Calibri" w:hAnsi="Times New Roman" w:cs="Times New Roman"/>
          <w:b/>
          <w:sz w:val="32"/>
        </w:rPr>
        <w:t>Программа</w:t>
      </w:r>
      <w:r w:rsidRPr="002553F1">
        <w:rPr>
          <w:rFonts w:ascii="Times New Roman" w:eastAsia="Calibri" w:hAnsi="Times New Roman" w:cs="Times New Roman"/>
          <w:b/>
          <w:sz w:val="32"/>
        </w:rPr>
        <w:t xml:space="preserve"> обучения </w:t>
      </w:r>
      <w:r>
        <w:rPr>
          <w:rFonts w:ascii="Times New Roman" w:eastAsia="Calibri" w:hAnsi="Times New Roman" w:cs="Times New Roman"/>
          <w:b/>
          <w:sz w:val="32"/>
        </w:rPr>
        <w:t xml:space="preserve">в профсоюзной школе </w:t>
      </w:r>
      <w:r w:rsidRPr="002553F1">
        <w:rPr>
          <w:rFonts w:ascii="Times New Roman" w:eastAsia="Calibri" w:hAnsi="Times New Roman" w:cs="Times New Roman"/>
          <w:b/>
          <w:sz w:val="32"/>
        </w:rPr>
        <w:t>руководителей</w:t>
      </w:r>
      <w:r>
        <w:rPr>
          <w:rFonts w:ascii="Times New Roman" w:eastAsia="Calibri" w:hAnsi="Times New Roman" w:cs="Times New Roman"/>
          <w:b/>
          <w:sz w:val="32"/>
        </w:rPr>
        <w:t xml:space="preserve"> </w:t>
      </w:r>
    </w:p>
    <w:p w:rsidR="00481915" w:rsidRPr="002553F1" w:rsidRDefault="00481915" w:rsidP="00481915">
      <w:pPr>
        <w:spacing w:after="160" w:line="259" w:lineRule="auto"/>
        <w:rPr>
          <w:rFonts w:ascii="Times New Roman" w:eastAsia="Calibri" w:hAnsi="Times New Roman" w:cs="Times New Roman"/>
          <w:sz w:val="28"/>
        </w:rPr>
      </w:pPr>
    </w:p>
    <w:tbl>
      <w:tblPr>
        <w:tblStyle w:val="ab"/>
        <w:tblW w:w="14922" w:type="dxa"/>
        <w:tblLayout w:type="fixed"/>
        <w:tblLook w:val="04A0" w:firstRow="1" w:lastRow="0" w:firstColumn="1" w:lastColumn="0" w:noHBand="0" w:noVBand="1"/>
      </w:tblPr>
      <w:tblGrid>
        <w:gridCol w:w="704"/>
        <w:gridCol w:w="2835"/>
        <w:gridCol w:w="1701"/>
        <w:gridCol w:w="1843"/>
        <w:gridCol w:w="4536"/>
        <w:gridCol w:w="3107"/>
        <w:gridCol w:w="196"/>
      </w:tblGrid>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8"/>
              </w:rPr>
            </w:pPr>
          </w:p>
        </w:tc>
        <w:tc>
          <w:tcPr>
            <w:tcW w:w="2835" w:type="dxa"/>
            <w:vAlign w:val="center"/>
          </w:tcPr>
          <w:p w:rsidR="00481915" w:rsidRPr="002553F1" w:rsidRDefault="00481915" w:rsidP="002F1929">
            <w:pPr>
              <w:jc w:val="center"/>
              <w:rPr>
                <w:rFonts w:ascii="Times New Roman" w:eastAsia="Calibri" w:hAnsi="Times New Roman" w:cs="Times New Roman"/>
                <w:sz w:val="28"/>
              </w:rPr>
            </w:pPr>
            <w:r w:rsidRPr="002553F1">
              <w:rPr>
                <w:rFonts w:ascii="Times New Roman" w:eastAsia="Calibri" w:hAnsi="Times New Roman" w:cs="Times New Roman"/>
                <w:sz w:val="28"/>
              </w:rPr>
              <w:t>Тема:</w:t>
            </w:r>
          </w:p>
        </w:tc>
        <w:tc>
          <w:tcPr>
            <w:tcW w:w="1701" w:type="dxa"/>
            <w:vAlign w:val="center"/>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Мин. на лекции</w:t>
            </w:r>
          </w:p>
        </w:tc>
        <w:tc>
          <w:tcPr>
            <w:tcW w:w="1843" w:type="dxa"/>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 xml:space="preserve">Кол-во часов для </w:t>
            </w:r>
            <w:proofErr w:type="spellStart"/>
            <w:r w:rsidRPr="002553F1">
              <w:rPr>
                <w:rFonts w:ascii="Times New Roman" w:eastAsia="Calibri" w:hAnsi="Times New Roman" w:cs="Times New Roman"/>
                <w:sz w:val="24"/>
              </w:rPr>
              <w:t>самостоят</w:t>
            </w:r>
            <w:proofErr w:type="spellEnd"/>
            <w:r w:rsidRPr="002553F1">
              <w:rPr>
                <w:rFonts w:ascii="Times New Roman" w:eastAsia="Calibri" w:hAnsi="Times New Roman" w:cs="Times New Roman"/>
                <w:sz w:val="24"/>
              </w:rPr>
              <w:t>. изучения</w:t>
            </w:r>
          </w:p>
        </w:tc>
        <w:tc>
          <w:tcPr>
            <w:tcW w:w="4536" w:type="dxa"/>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Нормативные документы, которые необходимо изучить руководителю</w:t>
            </w:r>
          </w:p>
        </w:tc>
        <w:tc>
          <w:tcPr>
            <w:tcW w:w="3303" w:type="dxa"/>
            <w:gridSpan w:val="2"/>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Разработка метод. пособий</w:t>
            </w:r>
          </w:p>
        </w:tc>
      </w:tr>
      <w:tr w:rsidR="00481915" w:rsidRPr="002553F1" w:rsidTr="002F1929">
        <w:trPr>
          <w:trHeight w:val="355"/>
        </w:trPr>
        <w:tc>
          <w:tcPr>
            <w:tcW w:w="14922" w:type="dxa"/>
            <w:gridSpan w:val="7"/>
            <w:vAlign w:val="center"/>
          </w:tcPr>
          <w:p w:rsidR="00481915" w:rsidRPr="002553F1" w:rsidRDefault="00481915" w:rsidP="00481915">
            <w:pPr>
              <w:numPr>
                <w:ilvl w:val="0"/>
                <w:numId w:val="4"/>
              </w:numPr>
              <w:tabs>
                <w:tab w:val="left" w:pos="596"/>
                <w:tab w:val="left" w:pos="1305"/>
                <w:tab w:val="left" w:pos="2722"/>
              </w:tabs>
              <w:contextualSpacing/>
              <w:jc w:val="center"/>
              <w:rPr>
                <w:rFonts w:ascii="Times New Roman" w:eastAsia="Calibri" w:hAnsi="Times New Roman" w:cs="Times New Roman"/>
                <w:b/>
                <w:sz w:val="28"/>
              </w:rPr>
            </w:pPr>
            <w:r w:rsidRPr="002553F1">
              <w:rPr>
                <w:rFonts w:ascii="Times New Roman" w:eastAsia="Calibri" w:hAnsi="Times New Roman" w:cs="Times New Roman"/>
                <w:b/>
                <w:sz w:val="28"/>
              </w:rPr>
              <w:t>Правовые вопросы</w:t>
            </w:r>
          </w:p>
        </w:tc>
      </w:tr>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1.1.</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Трудовой договор, Понятие «эффективного контракта»</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Статья 57 ТК РФ, Постановление Правительства № 1601</w:t>
            </w: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1.2.</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Защита персональных данных в ОУ</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Закон 152-ФЗ «О защите персональных данных»</w:t>
            </w: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1.3.</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Документы, предъявляемые при приеме на работу</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Статья 65 ТК РФ, Постановление Правительства №225</w:t>
            </w: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r>
              <w:rPr>
                <w:rFonts w:ascii="Times New Roman" w:eastAsia="Calibri" w:hAnsi="Times New Roman" w:cs="Times New Roman"/>
                <w:sz w:val="24"/>
                <w:szCs w:val="24"/>
              </w:rPr>
              <w:t>«</w:t>
            </w:r>
            <w:r w:rsidRPr="002553F1">
              <w:rPr>
                <w:rFonts w:ascii="Times New Roman" w:eastAsia="Calibri" w:hAnsi="Times New Roman" w:cs="Times New Roman"/>
                <w:sz w:val="24"/>
                <w:szCs w:val="24"/>
              </w:rPr>
              <w:t xml:space="preserve">15 кадровых ошибок, которые выявляются при проверках </w:t>
            </w:r>
            <w:proofErr w:type="spellStart"/>
            <w:r w:rsidRPr="002553F1">
              <w:rPr>
                <w:rFonts w:ascii="Times New Roman" w:eastAsia="Calibri" w:hAnsi="Times New Roman" w:cs="Times New Roman"/>
                <w:sz w:val="24"/>
                <w:szCs w:val="24"/>
              </w:rPr>
              <w:t>гострудинспекцией</w:t>
            </w:r>
            <w:proofErr w:type="spellEnd"/>
            <w:r w:rsidRPr="002553F1">
              <w:rPr>
                <w:rFonts w:ascii="Times New Roman" w:eastAsia="Calibri" w:hAnsi="Times New Roman" w:cs="Times New Roman"/>
                <w:sz w:val="24"/>
                <w:szCs w:val="24"/>
              </w:rPr>
              <w:t>», май 2018 года</w:t>
            </w:r>
          </w:p>
        </w:tc>
      </w:tr>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1.4.</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Совмещение и совместительство. Различия и сходство.</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2 часа</w:t>
            </w:r>
          </w:p>
        </w:tc>
        <w:tc>
          <w:tcPr>
            <w:tcW w:w="4536"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Статьи 60.1</w:t>
            </w:r>
            <w:proofErr w:type="gramStart"/>
            <w:r w:rsidRPr="002553F1">
              <w:rPr>
                <w:rFonts w:ascii="Times New Roman" w:eastAsia="Calibri" w:hAnsi="Times New Roman" w:cs="Times New Roman"/>
                <w:sz w:val="24"/>
                <w:szCs w:val="24"/>
              </w:rPr>
              <w:t>,  60.2</w:t>
            </w:r>
            <w:proofErr w:type="gramEnd"/>
            <w:r w:rsidRPr="002553F1">
              <w:rPr>
                <w:rFonts w:ascii="Times New Roman" w:eastAsia="Calibri" w:hAnsi="Times New Roman" w:cs="Times New Roman"/>
                <w:sz w:val="24"/>
                <w:szCs w:val="24"/>
              </w:rPr>
              <w:t xml:space="preserve"> ТК РФ</w:t>
            </w: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Методическое пособие «Совмещение и совместительство» разработано в 2016 году</w:t>
            </w:r>
          </w:p>
        </w:tc>
      </w:tr>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1.5.</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Порядок учета мнения профкома при увольнении по инициативе администрации ст.81 ТК РФ</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10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2 часа</w:t>
            </w:r>
          </w:p>
        </w:tc>
        <w:tc>
          <w:tcPr>
            <w:tcW w:w="4536"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ст.372,</w:t>
            </w:r>
            <w:r>
              <w:rPr>
                <w:rFonts w:ascii="Times New Roman" w:eastAsia="Calibri" w:hAnsi="Times New Roman" w:cs="Times New Roman"/>
                <w:sz w:val="24"/>
                <w:szCs w:val="24"/>
              </w:rPr>
              <w:t xml:space="preserve"> </w:t>
            </w:r>
            <w:r w:rsidRPr="002553F1">
              <w:rPr>
                <w:rFonts w:ascii="Times New Roman" w:eastAsia="Calibri" w:hAnsi="Times New Roman" w:cs="Times New Roman"/>
                <w:sz w:val="24"/>
                <w:szCs w:val="24"/>
              </w:rPr>
              <w:t>ст.373 ТК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Гарантии деятельности ст.374 ТК РФ</w:t>
            </w: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1.6.</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Об избыточной отчетности учителей</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министерства образования №1806 от 17.08.2017 года «Об утверждении типового перечня информаций и отчетов, к исполнению которых привлекаются педагогические работники </w:t>
            </w:r>
            <w:r w:rsidRPr="002553F1">
              <w:rPr>
                <w:rFonts w:ascii="Times New Roman" w:eastAsia="Calibri" w:hAnsi="Times New Roman" w:cs="Times New Roman"/>
                <w:sz w:val="24"/>
                <w:szCs w:val="24"/>
              </w:rPr>
              <w:lastRenderedPageBreak/>
              <w:t>образовательных организаций Саратовской области»</w:t>
            </w: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trHeight w:val="644"/>
        </w:trPr>
        <w:tc>
          <w:tcPr>
            <w:tcW w:w="3539" w:type="dxa"/>
            <w:gridSpan w:val="2"/>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Итого по теме:</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35 мин</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8 часов</w:t>
            </w:r>
          </w:p>
        </w:tc>
        <w:tc>
          <w:tcPr>
            <w:tcW w:w="4536" w:type="dxa"/>
            <w:vAlign w:val="center"/>
          </w:tcPr>
          <w:p w:rsidR="00481915" w:rsidRPr="002553F1" w:rsidRDefault="00481915" w:rsidP="002F1929">
            <w:pPr>
              <w:rPr>
                <w:rFonts w:ascii="Times New Roman" w:eastAsia="Calibri" w:hAnsi="Times New Roman" w:cs="Times New Roman"/>
                <w:sz w:val="24"/>
                <w:szCs w:val="24"/>
              </w:rPr>
            </w:pPr>
          </w:p>
        </w:tc>
        <w:tc>
          <w:tcPr>
            <w:tcW w:w="3303" w:type="dxa"/>
            <w:gridSpan w:val="2"/>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Pr>
        <w:tc>
          <w:tcPr>
            <w:tcW w:w="14726" w:type="dxa"/>
            <w:gridSpan w:val="6"/>
            <w:vAlign w:val="center"/>
          </w:tcPr>
          <w:p w:rsidR="00481915" w:rsidRPr="002553F1" w:rsidRDefault="00481915" w:rsidP="00481915">
            <w:pPr>
              <w:numPr>
                <w:ilvl w:val="0"/>
                <w:numId w:val="4"/>
              </w:numPr>
              <w:tabs>
                <w:tab w:val="left" w:pos="596"/>
                <w:tab w:val="left" w:pos="1305"/>
                <w:tab w:val="left" w:pos="2722"/>
              </w:tabs>
              <w:contextualSpacing/>
              <w:jc w:val="center"/>
              <w:rPr>
                <w:rFonts w:ascii="Times New Roman" w:eastAsia="Calibri" w:hAnsi="Times New Roman" w:cs="Times New Roman"/>
                <w:b/>
                <w:sz w:val="28"/>
              </w:rPr>
            </w:pPr>
            <w:r w:rsidRPr="002553F1">
              <w:rPr>
                <w:rFonts w:ascii="Times New Roman" w:eastAsia="Calibri" w:hAnsi="Times New Roman" w:cs="Times New Roman"/>
                <w:b/>
                <w:sz w:val="28"/>
              </w:rPr>
              <w:t>Вопросы оплаты труда</w:t>
            </w:r>
          </w:p>
        </w:tc>
      </w:tr>
      <w:tr w:rsidR="00481915" w:rsidRPr="002553F1" w:rsidTr="002F1929">
        <w:trPr>
          <w:gridAfter w:val="1"/>
          <w:wAfter w:w="196" w:type="dxa"/>
          <w:trHeight w:val="644"/>
        </w:trPr>
        <w:tc>
          <w:tcPr>
            <w:tcW w:w="704"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1</w:t>
            </w:r>
          </w:p>
        </w:tc>
        <w:tc>
          <w:tcPr>
            <w:tcW w:w="2835"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Нормативные акты, устанавливающие систему оплаты труда. Ошибки и практика исполнения локальных актов по оплате труда</w:t>
            </w:r>
          </w:p>
        </w:tc>
        <w:tc>
          <w:tcPr>
            <w:tcW w:w="1701"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10</w:t>
            </w:r>
          </w:p>
        </w:tc>
        <w:tc>
          <w:tcPr>
            <w:tcW w:w="1843"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w:t>
            </w:r>
          </w:p>
        </w:tc>
        <w:tc>
          <w:tcPr>
            <w:tcW w:w="4536" w:type="dxa"/>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Статья 135, 144 Трудового кодекса РФ; Постановление Правительства Саратовской области от 17.08.2012 г. №494-П «Об оплате труда работников государственных бюджетных и казенных учреждений образования Саратовской области», Постановление Правительства Саратовской области от 16 июня 2008 г. №254-П «О новой системе оплаты труда работников областных государственных учреждений, реализующих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общего образования, за исключением учреждений, осуществляющих образовательную деятельность по адаптированным основным общеобразовательным программам»; нормативные правовые акты органов местного самоуправления</w:t>
            </w:r>
          </w:p>
        </w:tc>
        <w:tc>
          <w:tcPr>
            <w:tcW w:w="3107" w:type="dxa"/>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Обобщение опыта: Об опыте работы </w:t>
            </w:r>
            <w:proofErr w:type="spellStart"/>
            <w:r w:rsidRPr="002553F1">
              <w:rPr>
                <w:rFonts w:ascii="Times New Roman" w:eastAsia="Calibri" w:hAnsi="Times New Roman" w:cs="Times New Roman"/>
                <w:sz w:val="24"/>
                <w:szCs w:val="24"/>
              </w:rPr>
              <w:t>Новоузенской</w:t>
            </w:r>
            <w:proofErr w:type="spellEnd"/>
            <w:r w:rsidRPr="002553F1">
              <w:rPr>
                <w:rFonts w:ascii="Times New Roman" w:eastAsia="Calibri" w:hAnsi="Times New Roman" w:cs="Times New Roman"/>
                <w:sz w:val="24"/>
                <w:szCs w:val="24"/>
              </w:rPr>
              <w:t xml:space="preserve"> районной организации Профсоюза в области оплаты труда работников образования</w:t>
            </w:r>
          </w:p>
          <w:p w:rsidR="00481915" w:rsidRPr="002553F1" w:rsidRDefault="00481915" w:rsidP="002F1929">
            <w:pPr>
              <w:spacing w:after="160" w:line="259" w:lineRule="auto"/>
              <w:rPr>
                <w:rFonts w:ascii="Times New Roman" w:eastAsia="Calibri" w:hAnsi="Times New Roman" w:cs="Times New Roman"/>
                <w:sz w:val="24"/>
                <w:szCs w:val="24"/>
              </w:rPr>
            </w:pPr>
          </w:p>
          <w:p w:rsidR="00481915" w:rsidRPr="002553F1" w:rsidRDefault="00481915" w:rsidP="002F1929">
            <w:pPr>
              <w:spacing w:after="160" w:line="259" w:lineRule="auto"/>
              <w:rPr>
                <w:rFonts w:ascii="Times New Roman" w:eastAsia="Calibri" w:hAnsi="Times New Roman" w:cs="Times New Roman"/>
                <w:sz w:val="24"/>
                <w:szCs w:val="24"/>
              </w:rPr>
            </w:pPr>
          </w:p>
          <w:p w:rsidR="00481915" w:rsidRPr="002553F1" w:rsidRDefault="00481915" w:rsidP="002F1929">
            <w:pPr>
              <w:spacing w:after="160" w:line="259" w:lineRule="auto"/>
              <w:rPr>
                <w:rFonts w:ascii="Times New Roman" w:eastAsia="Calibri" w:hAnsi="Times New Roman" w:cs="Times New Roman"/>
                <w:sz w:val="24"/>
                <w:szCs w:val="24"/>
              </w:rPr>
            </w:pPr>
          </w:p>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Методические рекомендации на тему: «Актуальные вопросы в системе оплаты труда»</w:t>
            </w:r>
          </w:p>
        </w:tc>
      </w:tr>
      <w:tr w:rsidR="00481915" w:rsidRPr="002553F1" w:rsidTr="002F1929">
        <w:trPr>
          <w:gridAfter w:val="1"/>
          <w:wAfter w:w="196" w:type="dxa"/>
          <w:trHeight w:val="644"/>
        </w:trPr>
        <w:tc>
          <w:tcPr>
            <w:tcW w:w="704"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2</w:t>
            </w:r>
          </w:p>
        </w:tc>
        <w:tc>
          <w:tcPr>
            <w:tcW w:w="2835"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Требования Указов Президента по повышению заработной </w:t>
            </w:r>
            <w:r w:rsidRPr="002553F1">
              <w:rPr>
                <w:rFonts w:ascii="Times New Roman" w:eastAsia="Calibri" w:hAnsi="Times New Roman" w:cs="Times New Roman"/>
                <w:sz w:val="24"/>
                <w:szCs w:val="24"/>
              </w:rPr>
              <w:lastRenderedPageBreak/>
              <w:t xml:space="preserve">платы. </w:t>
            </w:r>
            <w:proofErr w:type="gramStart"/>
            <w:r w:rsidRPr="002553F1">
              <w:rPr>
                <w:rFonts w:ascii="Times New Roman" w:eastAsia="Calibri" w:hAnsi="Times New Roman" w:cs="Times New Roman"/>
                <w:sz w:val="24"/>
                <w:szCs w:val="24"/>
              </w:rPr>
              <w:t>О лицах</w:t>
            </w:r>
            <w:proofErr w:type="gramEnd"/>
            <w:r w:rsidRPr="002553F1">
              <w:rPr>
                <w:rFonts w:ascii="Times New Roman" w:eastAsia="Calibri" w:hAnsi="Times New Roman" w:cs="Times New Roman"/>
                <w:sz w:val="24"/>
                <w:szCs w:val="24"/>
              </w:rPr>
              <w:t xml:space="preserve"> не поименованных в Указах Президента.</w:t>
            </w:r>
          </w:p>
        </w:tc>
        <w:tc>
          <w:tcPr>
            <w:tcW w:w="1701"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lastRenderedPageBreak/>
              <w:t>5</w:t>
            </w:r>
          </w:p>
        </w:tc>
        <w:tc>
          <w:tcPr>
            <w:tcW w:w="1843"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w:t>
            </w:r>
          </w:p>
        </w:tc>
        <w:tc>
          <w:tcPr>
            <w:tcW w:w="4536" w:type="dxa"/>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Указы Президента Российской Федерации от 7 мая 2012 г. №597 «О мероприятиях по реализации </w:t>
            </w:r>
            <w:r w:rsidRPr="002553F1">
              <w:rPr>
                <w:rFonts w:ascii="Times New Roman" w:eastAsia="Calibri" w:hAnsi="Times New Roman" w:cs="Times New Roman"/>
                <w:sz w:val="24"/>
                <w:szCs w:val="24"/>
              </w:rPr>
              <w:lastRenderedPageBreak/>
              <w:t>государственной социальной политики», 1 июня 2012 г. №761 «О национальной стратегии действий в интересах детей на 2012-2017 годы»; Постановление Правительства Саратовской области от 29.12.2017 г. №729-П «О мерах по повышению оплаты труда отдельных категорий работников областных государственных учреждений»; Постановления глав муниципальных образований.</w:t>
            </w:r>
          </w:p>
        </w:tc>
        <w:tc>
          <w:tcPr>
            <w:tcW w:w="3107" w:type="dxa"/>
          </w:tcPr>
          <w:p w:rsidR="00481915" w:rsidRPr="002553F1" w:rsidRDefault="00481915" w:rsidP="002F1929">
            <w:pPr>
              <w:spacing w:after="160" w:line="259" w:lineRule="auto"/>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3</w:t>
            </w:r>
          </w:p>
        </w:tc>
        <w:tc>
          <w:tcPr>
            <w:tcW w:w="2835"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Совершенствование системы оплаты труда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Методические рекомендации по формированию системы оплаты труда работников общеобразовательных организаций.  Оплата труда в </w:t>
            </w:r>
            <w:r w:rsidRPr="002553F1">
              <w:rPr>
                <w:rFonts w:ascii="Times New Roman" w:eastAsia="Calibri" w:hAnsi="Times New Roman" w:cs="Times New Roman"/>
                <w:sz w:val="24"/>
                <w:szCs w:val="24"/>
              </w:rPr>
              <w:lastRenderedPageBreak/>
              <w:t>малокомплектных школах.</w:t>
            </w:r>
          </w:p>
        </w:tc>
        <w:tc>
          <w:tcPr>
            <w:tcW w:w="1701"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lastRenderedPageBreak/>
              <w:t>10</w:t>
            </w:r>
          </w:p>
        </w:tc>
        <w:tc>
          <w:tcPr>
            <w:tcW w:w="1843"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1,5</w:t>
            </w:r>
          </w:p>
        </w:tc>
        <w:tc>
          <w:tcPr>
            <w:tcW w:w="4536" w:type="dxa"/>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2018 год, Методические рекомендации по формированию системы оплаты труда работников общеобразовательных организаций, направлены </w:t>
            </w:r>
            <w:proofErr w:type="spellStart"/>
            <w:r w:rsidRPr="002553F1">
              <w:rPr>
                <w:rFonts w:ascii="Times New Roman" w:eastAsia="Calibri" w:hAnsi="Times New Roman" w:cs="Times New Roman"/>
                <w:sz w:val="24"/>
                <w:szCs w:val="24"/>
              </w:rPr>
              <w:t>Миобрнауки</w:t>
            </w:r>
            <w:proofErr w:type="spellEnd"/>
            <w:r w:rsidRPr="002553F1">
              <w:rPr>
                <w:rFonts w:ascii="Times New Roman" w:eastAsia="Calibri" w:hAnsi="Times New Roman" w:cs="Times New Roman"/>
                <w:sz w:val="24"/>
                <w:szCs w:val="24"/>
              </w:rPr>
              <w:t xml:space="preserve"> России в адрес руководителей органов исполнительной власти субъектов РФ, осуществляющих государственное управление в сфере образования (письмо от 29.12.2017 г. №ВП-1992/02); Рекомендации по оплате учителей малокомплектных общеобразовательных учреждений, направленные главам муниципальных районов 05.06.2017 г. №286.</w:t>
            </w:r>
          </w:p>
        </w:tc>
        <w:tc>
          <w:tcPr>
            <w:tcW w:w="3107" w:type="dxa"/>
          </w:tcPr>
          <w:p w:rsidR="00481915" w:rsidRPr="002553F1" w:rsidRDefault="00481915" w:rsidP="002F1929">
            <w:pPr>
              <w:spacing w:after="160" w:line="259" w:lineRule="auto"/>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4</w:t>
            </w:r>
          </w:p>
        </w:tc>
        <w:tc>
          <w:tcPr>
            <w:tcW w:w="2835"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МРОТ. Повышение оплаты труда на 4%. Порядок расчета зарплаты</w:t>
            </w:r>
          </w:p>
        </w:tc>
        <w:tc>
          <w:tcPr>
            <w:tcW w:w="1701"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0,5</w:t>
            </w:r>
          </w:p>
        </w:tc>
        <w:tc>
          <w:tcPr>
            <w:tcW w:w="4536" w:type="dxa"/>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133, 421, 148 Трудового кодекса РФ; Постановление Правительства Саратовской области от 29.12.2017 г. №729-П «О мерах по повышению оплаты труда отдельных категорий работников областных государственных учреждений»; Постановления глав муниципальных образований; Постановление Конституционного Суда РФ от 7 декабря 2017 г. №38-П/2017 «О проверке конституционности положений статей 129,133 и 133.1 Трудового кодекса РФ»</w:t>
            </w:r>
          </w:p>
        </w:tc>
        <w:tc>
          <w:tcPr>
            <w:tcW w:w="3107" w:type="dxa"/>
          </w:tcPr>
          <w:p w:rsidR="00481915" w:rsidRPr="002553F1" w:rsidRDefault="00481915" w:rsidP="002F1929">
            <w:pPr>
              <w:spacing w:after="160" w:line="259" w:lineRule="auto"/>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2835" w:type="dxa"/>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О гарантиях и компенсациях педагогическим работникам образовательных организаций участвующим в проведении ЕГЭ</w:t>
            </w:r>
          </w:p>
        </w:tc>
        <w:tc>
          <w:tcPr>
            <w:tcW w:w="1701"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0,5</w:t>
            </w:r>
          </w:p>
        </w:tc>
        <w:tc>
          <w:tcPr>
            <w:tcW w:w="4536" w:type="dxa"/>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Статья 47 ФЗ от 29.12.2012 г. №273-ФЗ «Об образовании в Российской Федерации», Закон Саратовской области от 28.11.2013 г. №215-ЗСО «Об образовании в Саратовской области»; Постановление Правительства Саратовской </w:t>
            </w:r>
            <w:proofErr w:type="gramStart"/>
            <w:r w:rsidRPr="002553F1">
              <w:rPr>
                <w:rFonts w:ascii="Times New Roman" w:eastAsia="Calibri" w:hAnsi="Times New Roman" w:cs="Times New Roman"/>
                <w:sz w:val="24"/>
                <w:szCs w:val="24"/>
              </w:rPr>
              <w:t>области  от</w:t>
            </w:r>
            <w:proofErr w:type="gramEnd"/>
            <w:r w:rsidRPr="002553F1">
              <w:rPr>
                <w:rFonts w:ascii="Times New Roman" w:eastAsia="Calibri" w:hAnsi="Times New Roman" w:cs="Times New Roman"/>
                <w:sz w:val="24"/>
                <w:szCs w:val="24"/>
              </w:rPr>
              <w:t xml:space="preserve"> 14 сентября 2017 г. №474-П «Об установлении размера и порядка выплаты компенсации педагогическим работникам за работу по подготовке и проведению единого государственного экзамена на территории Саратовской области».</w:t>
            </w:r>
          </w:p>
        </w:tc>
        <w:tc>
          <w:tcPr>
            <w:tcW w:w="3107" w:type="dxa"/>
          </w:tcPr>
          <w:p w:rsidR="00481915" w:rsidRPr="002553F1" w:rsidRDefault="00481915" w:rsidP="002F1929">
            <w:pPr>
              <w:spacing w:after="160" w:line="259" w:lineRule="auto"/>
              <w:rPr>
                <w:rFonts w:ascii="Times New Roman" w:eastAsia="Calibri" w:hAnsi="Times New Roman" w:cs="Times New Roman"/>
                <w:sz w:val="24"/>
                <w:szCs w:val="24"/>
              </w:rPr>
            </w:pPr>
          </w:p>
        </w:tc>
      </w:tr>
      <w:tr w:rsidR="00481915" w:rsidRPr="002553F1" w:rsidTr="002F1929">
        <w:trPr>
          <w:gridAfter w:val="1"/>
          <w:wAfter w:w="196" w:type="dxa"/>
          <w:trHeight w:val="644"/>
        </w:trPr>
        <w:tc>
          <w:tcPr>
            <w:tcW w:w="3539" w:type="dxa"/>
            <w:gridSpan w:val="2"/>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Итого по теме:</w:t>
            </w:r>
          </w:p>
        </w:tc>
        <w:tc>
          <w:tcPr>
            <w:tcW w:w="1701"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35</w:t>
            </w:r>
          </w:p>
        </w:tc>
        <w:tc>
          <w:tcPr>
            <w:tcW w:w="1843" w:type="dxa"/>
            <w:vAlign w:val="center"/>
          </w:tcPr>
          <w:p w:rsidR="00481915" w:rsidRPr="002553F1" w:rsidRDefault="00481915" w:rsidP="002F1929">
            <w:pPr>
              <w:spacing w:after="160" w:line="259" w:lineRule="auto"/>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4,5 часа</w:t>
            </w:r>
          </w:p>
        </w:tc>
        <w:tc>
          <w:tcPr>
            <w:tcW w:w="4536" w:type="dxa"/>
          </w:tcPr>
          <w:p w:rsidR="00481915" w:rsidRPr="002553F1" w:rsidRDefault="00481915" w:rsidP="002F1929">
            <w:pPr>
              <w:spacing w:after="160" w:line="259" w:lineRule="auto"/>
              <w:rPr>
                <w:rFonts w:ascii="Times New Roman" w:eastAsia="Calibri" w:hAnsi="Times New Roman" w:cs="Times New Roman"/>
                <w:sz w:val="24"/>
                <w:szCs w:val="24"/>
              </w:rPr>
            </w:pPr>
          </w:p>
        </w:tc>
        <w:tc>
          <w:tcPr>
            <w:tcW w:w="3107" w:type="dxa"/>
          </w:tcPr>
          <w:p w:rsidR="00481915" w:rsidRPr="002553F1" w:rsidRDefault="00481915" w:rsidP="002F1929">
            <w:pPr>
              <w:spacing w:after="160" w:line="259" w:lineRule="auto"/>
              <w:rPr>
                <w:rFonts w:ascii="Times New Roman" w:eastAsia="Calibri" w:hAnsi="Times New Roman" w:cs="Times New Roman"/>
                <w:sz w:val="24"/>
                <w:szCs w:val="24"/>
              </w:rPr>
            </w:pPr>
          </w:p>
        </w:tc>
      </w:tr>
      <w:tr w:rsidR="00481915" w:rsidRPr="002553F1" w:rsidTr="002F1929">
        <w:trPr>
          <w:gridAfter w:val="1"/>
          <w:wAfter w:w="196" w:type="dxa"/>
        </w:trPr>
        <w:tc>
          <w:tcPr>
            <w:tcW w:w="14726" w:type="dxa"/>
            <w:gridSpan w:val="6"/>
            <w:vAlign w:val="center"/>
          </w:tcPr>
          <w:p w:rsidR="00481915" w:rsidRPr="002553F1" w:rsidRDefault="00481915" w:rsidP="00481915">
            <w:pPr>
              <w:numPr>
                <w:ilvl w:val="0"/>
                <w:numId w:val="4"/>
              </w:numPr>
              <w:tabs>
                <w:tab w:val="left" w:pos="596"/>
                <w:tab w:val="left" w:pos="1305"/>
                <w:tab w:val="left" w:pos="2722"/>
              </w:tabs>
              <w:contextualSpacing/>
              <w:jc w:val="center"/>
              <w:rPr>
                <w:rFonts w:ascii="Times New Roman" w:eastAsia="Calibri" w:hAnsi="Times New Roman" w:cs="Times New Roman"/>
                <w:b/>
                <w:sz w:val="28"/>
              </w:rPr>
            </w:pPr>
            <w:r w:rsidRPr="002553F1">
              <w:rPr>
                <w:rFonts w:ascii="Times New Roman" w:eastAsia="Calibri" w:hAnsi="Times New Roman" w:cs="Times New Roman"/>
                <w:b/>
                <w:sz w:val="28"/>
              </w:rPr>
              <w:lastRenderedPageBreak/>
              <w:t>Охрана труда</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Управление охраной труда</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10</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3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 212, 218 ТК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Приказ Минтруда России от 19.08.2016 N 438н "Об утверждении Типового положения о системе управления охраной труда"</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Письмо </w:t>
            </w:r>
            <w:proofErr w:type="spellStart"/>
            <w:r w:rsidRPr="002553F1">
              <w:rPr>
                <w:rFonts w:ascii="Times New Roman" w:eastAsia="Calibri" w:hAnsi="Times New Roman" w:cs="Times New Roman"/>
                <w:sz w:val="24"/>
                <w:szCs w:val="24"/>
              </w:rPr>
              <w:t>Минобрнауки</w:t>
            </w:r>
            <w:proofErr w:type="spellEnd"/>
            <w:r w:rsidRPr="002553F1">
              <w:rPr>
                <w:rFonts w:ascii="Times New Roman" w:eastAsia="Calibri" w:hAnsi="Times New Roman" w:cs="Times New Roman"/>
                <w:sz w:val="24"/>
                <w:szCs w:val="24"/>
              </w:rPr>
              <w:t xml:space="preserve"> России от </w:t>
            </w:r>
            <w:proofErr w:type="gramStart"/>
            <w:r w:rsidRPr="002553F1">
              <w:rPr>
                <w:rFonts w:ascii="Times New Roman" w:eastAsia="Calibri" w:hAnsi="Times New Roman" w:cs="Times New Roman"/>
                <w:sz w:val="24"/>
                <w:szCs w:val="24"/>
              </w:rPr>
              <w:t>25.08.2015  №</w:t>
            </w:r>
            <w:proofErr w:type="gramEnd"/>
            <w:r w:rsidRPr="002553F1">
              <w:rPr>
                <w:rFonts w:ascii="Times New Roman" w:eastAsia="Calibri" w:hAnsi="Times New Roman" w:cs="Times New Roman"/>
                <w:sz w:val="24"/>
                <w:szCs w:val="24"/>
              </w:rPr>
              <w:t xml:space="preserve"> 12-1077 «О направлении Рекомендаций»</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Приказ Министерства труда и социальной защиты РФ от 24 июня 2014 г. N 412н "Об утверждении Типового положения о комитете (комиссии) по охране труда"</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w:t>
            </w:r>
            <w:proofErr w:type="spellStart"/>
            <w:r w:rsidRPr="002553F1">
              <w:rPr>
                <w:rFonts w:ascii="Times New Roman" w:eastAsia="Calibri" w:hAnsi="Times New Roman" w:cs="Times New Roman"/>
                <w:sz w:val="24"/>
                <w:szCs w:val="24"/>
              </w:rPr>
              <w:t>Минздравсоцразвития</w:t>
            </w:r>
            <w:proofErr w:type="spellEnd"/>
            <w:r w:rsidRPr="002553F1">
              <w:rPr>
                <w:rFonts w:ascii="Times New Roman" w:eastAsia="Calibri" w:hAnsi="Times New Roman" w:cs="Times New Roman"/>
                <w:sz w:val="24"/>
                <w:szCs w:val="24"/>
              </w:rPr>
              <w:t xml:space="preserve"> России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(в ред. от 20.02.2014)</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Минтруда России от 4 августа 2014 г. № 524н «Об утверждении профессионального стандарта "Специалист в области охраны труда"» Приказ </w:t>
            </w:r>
            <w:proofErr w:type="spellStart"/>
            <w:r w:rsidRPr="002553F1">
              <w:rPr>
                <w:rFonts w:ascii="Times New Roman" w:eastAsia="Calibri" w:hAnsi="Times New Roman" w:cs="Times New Roman"/>
                <w:sz w:val="24"/>
                <w:szCs w:val="24"/>
              </w:rPr>
              <w:t>Минздравсоцразвития</w:t>
            </w:r>
            <w:proofErr w:type="spellEnd"/>
            <w:r w:rsidRPr="002553F1">
              <w:rPr>
                <w:rFonts w:ascii="Times New Roman" w:eastAsia="Calibri" w:hAnsi="Times New Roman" w:cs="Times New Roman"/>
                <w:sz w:val="24"/>
                <w:szCs w:val="24"/>
              </w:rPr>
              <w:t xml:space="preserve"> России от 1 марта 2012 г. N 181н</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Письмо Министерства образования и науки РФ от 8 августа 2017 г. N 12-753 "О направлении перечня по охране труда"</w:t>
            </w:r>
          </w:p>
        </w:tc>
        <w:tc>
          <w:tcPr>
            <w:tcW w:w="3107"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Методический материал «Профессиональные стандарты: вопросы и ответы», 2016 г.</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lastRenderedPageBreak/>
              <w:t>2</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Специальная оценка условий труда</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3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Федеральный закон № 426-ФЗ от 28 декабря 2013 г. «О специальной оценке условий труда»</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Приказ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3107"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Методические рекомендации</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по проведению специальной оценки условий труда, 2017 г.</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3</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Обучение, проверка знаний по охране труда</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Статья 225 Трудового кодекса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107"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Методическое пособие «Обучение по охране труда», 2016 г.</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4</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Инструктажи по охране труда</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lastRenderedPageBreak/>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Методические рекомендации по разработке инструкций по охране труда, утвержденным Минтрудом России 13 мая 2004 г.</w:t>
            </w:r>
          </w:p>
        </w:tc>
        <w:tc>
          <w:tcPr>
            <w:tcW w:w="3107"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lastRenderedPageBreak/>
              <w:t>Методическое пособие «Обучение по охране труда», 2016 г.</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Медицинские осмотры</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Статьи 212, 213 Трудового кодекса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w:t>
            </w:r>
            <w:proofErr w:type="spellStart"/>
            <w:r w:rsidRPr="002553F1">
              <w:rPr>
                <w:rFonts w:ascii="Times New Roman" w:eastAsia="Calibri" w:hAnsi="Times New Roman" w:cs="Times New Roman"/>
                <w:sz w:val="24"/>
                <w:szCs w:val="24"/>
              </w:rPr>
              <w:t>Минздравсоцразвития</w:t>
            </w:r>
            <w:proofErr w:type="spellEnd"/>
            <w:r w:rsidRPr="002553F1">
              <w:rPr>
                <w:rFonts w:ascii="Times New Roman" w:eastAsia="Calibri" w:hAnsi="Times New Roman" w:cs="Times New Roman"/>
                <w:sz w:val="24"/>
                <w:szCs w:val="24"/>
              </w:rPr>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107"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Методический материал для проведения профсоюзного кружка по теме: “Порядок проведения и источники финансирования обязательных предварительного и периодических медицинских осмотров (обследований) работников образовательных учреждений”, 2016 г.</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6</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Выдача смывающих средств</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0,5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Статья 221 Трудового кодекса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w:t>
            </w:r>
            <w:proofErr w:type="spellStart"/>
            <w:r w:rsidRPr="002553F1">
              <w:rPr>
                <w:rFonts w:ascii="Times New Roman" w:eastAsia="Calibri" w:hAnsi="Times New Roman" w:cs="Times New Roman"/>
                <w:sz w:val="24"/>
                <w:szCs w:val="24"/>
              </w:rPr>
              <w:t>Минздравсоцразвития</w:t>
            </w:r>
            <w:proofErr w:type="spellEnd"/>
            <w:r w:rsidRPr="002553F1">
              <w:rPr>
                <w:rFonts w:ascii="Times New Roman" w:eastAsia="Calibri" w:hAnsi="Times New Roman" w:cs="Times New Roman"/>
                <w:sz w:val="24"/>
                <w:szCs w:val="24"/>
              </w:rPr>
              <w:t xml:space="preserve">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3107" w:type="dxa"/>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lastRenderedPageBreak/>
              <w:t>7</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Выдача спецодежды и СИЗ</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0,5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Статья 221 Трудового кодекса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w:t>
            </w:r>
            <w:proofErr w:type="spellStart"/>
            <w:r w:rsidRPr="002553F1">
              <w:rPr>
                <w:rFonts w:ascii="Times New Roman" w:eastAsia="Calibri" w:hAnsi="Times New Roman" w:cs="Times New Roman"/>
                <w:sz w:val="24"/>
                <w:szCs w:val="24"/>
              </w:rPr>
              <w:t>Минздравсоцразвития</w:t>
            </w:r>
            <w:proofErr w:type="spellEnd"/>
            <w:r w:rsidRPr="002553F1">
              <w:rPr>
                <w:rFonts w:ascii="Times New Roman" w:eastAsia="Calibri" w:hAnsi="Times New Roman" w:cs="Times New Roman"/>
                <w:sz w:val="24"/>
                <w:szCs w:val="24"/>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Приказ Министерства труда и социальной защиты РФ от 9 декабря 2014 г. N 997н</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3107" w:type="dxa"/>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8</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Расследование несчастных случаев на производстве</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2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Статьи 227-231 Трудового кодекса РФ</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Постановление Минтруда России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3107"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Методическое пособие «Расследование несчастного случая на производстве», 2011 г.</w:t>
            </w: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9</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Расследование несчастного случая с учащимся</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2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Постановление Минтруда России от 24 октября 2002 г. № 73 «Об утверждении форм документов, необходимых для расследования и учета несчастных случаев на производстве, и Положения об </w:t>
            </w:r>
            <w:r w:rsidRPr="002553F1">
              <w:rPr>
                <w:rFonts w:ascii="Times New Roman" w:eastAsia="Calibri" w:hAnsi="Times New Roman" w:cs="Times New Roman"/>
                <w:sz w:val="24"/>
                <w:szCs w:val="24"/>
              </w:rPr>
              <w:lastRenderedPageBreak/>
              <w:t>особенностях расследования несчастных случаев на производстве в отдельных отраслях и организациях»</w:t>
            </w:r>
          </w:p>
        </w:tc>
        <w:tc>
          <w:tcPr>
            <w:tcW w:w="3107" w:type="dxa"/>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10</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Электробезопасность</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Приказ Министерства труда и социальной защиты РФ от 24 июля 2013 г. N 328н</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"Об утверждении Правил по охране труда при эксплуатации электроустановок"</w:t>
            </w:r>
          </w:p>
        </w:tc>
        <w:tc>
          <w:tcPr>
            <w:tcW w:w="3107" w:type="dxa"/>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11</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Перевозка учащихся</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 час</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Письмо Минздрава России от 21 августа 2003 г. № 2510/9468-03-32 «О </w:t>
            </w:r>
            <w:proofErr w:type="spellStart"/>
            <w:r w:rsidRPr="002553F1">
              <w:rPr>
                <w:rFonts w:ascii="Times New Roman" w:eastAsia="Calibri" w:hAnsi="Times New Roman" w:cs="Times New Roman"/>
                <w:sz w:val="24"/>
                <w:szCs w:val="24"/>
              </w:rPr>
              <w:t>предрейсовых</w:t>
            </w:r>
            <w:proofErr w:type="spellEnd"/>
            <w:r w:rsidRPr="002553F1">
              <w:rPr>
                <w:rFonts w:ascii="Times New Roman" w:eastAsia="Calibri" w:hAnsi="Times New Roman" w:cs="Times New Roman"/>
                <w:sz w:val="24"/>
                <w:szCs w:val="24"/>
              </w:rPr>
              <w:t xml:space="preserve"> медицинских осмотрах водителей транспортных средств»</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Постановление Правительства РФ от 17 декабря 2013 г. N 1177 "Об утверждении Правил организованной перевозки группы детей автобусами"</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Письмо Министерства образования и науки РФ от 29 июля 2014 г. N 08-988</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"О направлении методических рекомендаций"</w:t>
            </w:r>
          </w:p>
        </w:tc>
        <w:tc>
          <w:tcPr>
            <w:tcW w:w="3107" w:type="dxa"/>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Height w:val="644"/>
        </w:trPr>
        <w:tc>
          <w:tcPr>
            <w:tcW w:w="704"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12</w:t>
            </w:r>
          </w:p>
        </w:tc>
        <w:tc>
          <w:tcPr>
            <w:tcW w:w="2835" w:type="dxa"/>
            <w:vAlign w:val="center"/>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Приемка к новому учебному году</w:t>
            </w:r>
          </w:p>
        </w:tc>
        <w:tc>
          <w:tcPr>
            <w:tcW w:w="1701"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5</w:t>
            </w:r>
          </w:p>
        </w:tc>
        <w:tc>
          <w:tcPr>
            <w:tcW w:w="1843" w:type="dxa"/>
            <w:vAlign w:val="center"/>
          </w:tcPr>
          <w:p w:rsidR="00481915" w:rsidRPr="002553F1" w:rsidRDefault="00481915" w:rsidP="002F1929">
            <w:pPr>
              <w:jc w:val="center"/>
              <w:rPr>
                <w:rFonts w:ascii="Times New Roman" w:eastAsia="Calibri" w:hAnsi="Times New Roman" w:cs="Times New Roman"/>
                <w:sz w:val="24"/>
                <w:szCs w:val="24"/>
              </w:rPr>
            </w:pPr>
            <w:r w:rsidRPr="002553F1">
              <w:rPr>
                <w:rFonts w:ascii="Times New Roman" w:eastAsia="Calibri" w:hAnsi="Times New Roman" w:cs="Times New Roman"/>
                <w:sz w:val="24"/>
                <w:szCs w:val="24"/>
              </w:rPr>
              <w:t>0,5 часа</w:t>
            </w:r>
          </w:p>
        </w:tc>
        <w:tc>
          <w:tcPr>
            <w:tcW w:w="4536" w:type="dxa"/>
          </w:tcPr>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Письмо Министерства образования и науки РФ от 16 июня 2017 г. N ТС-186/08 "О подготовке к новому учебному году"</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Письмо Министерства образования и науки РФ от 18 октября 2013 г. N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w:t>
            </w:r>
            <w:r w:rsidRPr="002553F1">
              <w:rPr>
                <w:rFonts w:ascii="Times New Roman" w:eastAsia="Calibri" w:hAnsi="Times New Roman" w:cs="Times New Roman"/>
                <w:sz w:val="24"/>
                <w:szCs w:val="24"/>
              </w:rPr>
              <w:lastRenderedPageBreak/>
              <w:t>при организации и проведении физкультурно-оздоровительных и спортивно-массовых мероприятий с обучающимися"</w:t>
            </w:r>
          </w:p>
          <w:p w:rsidR="00481915" w:rsidRPr="002553F1" w:rsidRDefault="00481915" w:rsidP="002F1929">
            <w:pPr>
              <w:rPr>
                <w:rFonts w:ascii="Times New Roman" w:eastAsia="Calibri" w:hAnsi="Times New Roman" w:cs="Times New Roman"/>
                <w:sz w:val="24"/>
                <w:szCs w:val="24"/>
              </w:rPr>
            </w:pPr>
            <w:r w:rsidRPr="002553F1">
              <w:rPr>
                <w:rFonts w:ascii="Times New Roman" w:eastAsia="Calibri" w:hAnsi="Times New Roman" w:cs="Times New Roman"/>
                <w:sz w:val="24"/>
                <w:szCs w:val="24"/>
              </w:rPr>
              <w:t xml:space="preserve">Приказ </w:t>
            </w:r>
            <w:proofErr w:type="spellStart"/>
            <w:r w:rsidRPr="002553F1">
              <w:rPr>
                <w:rFonts w:ascii="Times New Roman" w:eastAsia="Calibri" w:hAnsi="Times New Roman" w:cs="Times New Roman"/>
                <w:sz w:val="24"/>
                <w:szCs w:val="24"/>
              </w:rPr>
              <w:t>Минпроса</w:t>
            </w:r>
            <w:proofErr w:type="spellEnd"/>
            <w:r w:rsidRPr="002553F1">
              <w:rPr>
                <w:rFonts w:ascii="Times New Roman" w:eastAsia="Calibri" w:hAnsi="Times New Roman" w:cs="Times New Roman"/>
                <w:sz w:val="24"/>
                <w:szCs w:val="24"/>
              </w:rPr>
              <w:t xml:space="preserve"> СССР от 10 июля 1987 г. N 127 "О введении в действие Правил техники безопасности для кабинетов (лабораторий) химии общеобразовательных школ Министерства просвещения СССР"</w:t>
            </w:r>
          </w:p>
        </w:tc>
        <w:tc>
          <w:tcPr>
            <w:tcW w:w="3107" w:type="dxa"/>
            <w:vAlign w:val="center"/>
          </w:tcPr>
          <w:p w:rsidR="00481915" w:rsidRPr="002553F1" w:rsidRDefault="00481915" w:rsidP="002F1929">
            <w:pPr>
              <w:rPr>
                <w:rFonts w:ascii="Times New Roman" w:eastAsia="Calibri" w:hAnsi="Times New Roman" w:cs="Times New Roman"/>
                <w:sz w:val="24"/>
                <w:szCs w:val="24"/>
              </w:rPr>
            </w:pPr>
          </w:p>
        </w:tc>
      </w:tr>
      <w:tr w:rsidR="00481915" w:rsidRPr="002553F1" w:rsidTr="002F1929">
        <w:trPr>
          <w:gridAfter w:val="1"/>
          <w:wAfter w:w="196" w:type="dxa"/>
          <w:trHeight w:val="644"/>
        </w:trPr>
        <w:tc>
          <w:tcPr>
            <w:tcW w:w="3539" w:type="dxa"/>
            <w:gridSpan w:val="2"/>
            <w:vAlign w:val="center"/>
          </w:tcPr>
          <w:p w:rsidR="00481915" w:rsidRPr="002553F1" w:rsidRDefault="00481915" w:rsidP="002F1929">
            <w:pPr>
              <w:spacing w:after="160" w:line="259" w:lineRule="auto"/>
              <w:rPr>
                <w:rFonts w:ascii="Times New Roman" w:eastAsia="Calibri" w:hAnsi="Times New Roman" w:cs="Times New Roman"/>
                <w:sz w:val="24"/>
                <w:szCs w:val="24"/>
              </w:rPr>
            </w:pPr>
            <w:r w:rsidRPr="002553F1">
              <w:rPr>
                <w:rFonts w:ascii="Times New Roman" w:eastAsia="Calibri" w:hAnsi="Times New Roman" w:cs="Times New Roman"/>
                <w:sz w:val="24"/>
                <w:szCs w:val="24"/>
              </w:rPr>
              <w:t>Итого по теме:</w:t>
            </w:r>
          </w:p>
        </w:tc>
        <w:tc>
          <w:tcPr>
            <w:tcW w:w="1701" w:type="dxa"/>
            <w:vAlign w:val="center"/>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1 час 5 мин.</w:t>
            </w:r>
          </w:p>
        </w:tc>
        <w:tc>
          <w:tcPr>
            <w:tcW w:w="1843" w:type="dxa"/>
            <w:vAlign w:val="center"/>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16,5 часов</w:t>
            </w:r>
          </w:p>
        </w:tc>
        <w:tc>
          <w:tcPr>
            <w:tcW w:w="4536" w:type="dxa"/>
          </w:tcPr>
          <w:p w:rsidR="00481915" w:rsidRPr="002553F1" w:rsidRDefault="00481915" w:rsidP="002F1929">
            <w:pPr>
              <w:jc w:val="center"/>
              <w:rPr>
                <w:rFonts w:ascii="Times New Roman" w:eastAsia="Calibri" w:hAnsi="Times New Roman" w:cs="Times New Roman"/>
                <w:sz w:val="24"/>
              </w:rPr>
            </w:pPr>
          </w:p>
        </w:tc>
        <w:tc>
          <w:tcPr>
            <w:tcW w:w="3107" w:type="dxa"/>
            <w:vAlign w:val="center"/>
          </w:tcPr>
          <w:p w:rsidR="00481915" w:rsidRPr="002553F1" w:rsidRDefault="00481915" w:rsidP="002F1929">
            <w:pPr>
              <w:rPr>
                <w:rFonts w:ascii="Times New Roman" w:eastAsia="Calibri" w:hAnsi="Times New Roman" w:cs="Times New Roman"/>
                <w:sz w:val="24"/>
              </w:rPr>
            </w:pPr>
          </w:p>
        </w:tc>
      </w:tr>
      <w:tr w:rsidR="00481915" w:rsidRPr="002553F1" w:rsidTr="002F1929">
        <w:trPr>
          <w:gridAfter w:val="1"/>
          <w:wAfter w:w="196" w:type="dxa"/>
          <w:trHeight w:val="644"/>
        </w:trPr>
        <w:tc>
          <w:tcPr>
            <w:tcW w:w="3539" w:type="dxa"/>
            <w:gridSpan w:val="2"/>
            <w:vAlign w:val="center"/>
          </w:tcPr>
          <w:p w:rsidR="00481915" w:rsidRPr="002553F1" w:rsidRDefault="00481915" w:rsidP="002F1929">
            <w:pPr>
              <w:rPr>
                <w:rFonts w:ascii="Times New Roman" w:eastAsia="Calibri" w:hAnsi="Times New Roman" w:cs="Times New Roman"/>
                <w:sz w:val="28"/>
              </w:rPr>
            </w:pPr>
            <w:r w:rsidRPr="002553F1">
              <w:rPr>
                <w:rFonts w:ascii="Times New Roman" w:eastAsia="Calibri" w:hAnsi="Times New Roman" w:cs="Times New Roman"/>
                <w:sz w:val="28"/>
              </w:rPr>
              <w:t>Общее время:</w:t>
            </w:r>
          </w:p>
        </w:tc>
        <w:tc>
          <w:tcPr>
            <w:tcW w:w="1701" w:type="dxa"/>
            <w:vAlign w:val="center"/>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2 часа 10 мин</w:t>
            </w:r>
          </w:p>
        </w:tc>
        <w:tc>
          <w:tcPr>
            <w:tcW w:w="1843" w:type="dxa"/>
            <w:vAlign w:val="center"/>
          </w:tcPr>
          <w:p w:rsidR="00481915" w:rsidRPr="002553F1" w:rsidRDefault="00481915" w:rsidP="002F1929">
            <w:pPr>
              <w:jc w:val="center"/>
              <w:rPr>
                <w:rFonts w:ascii="Times New Roman" w:eastAsia="Calibri" w:hAnsi="Times New Roman" w:cs="Times New Roman"/>
                <w:sz w:val="24"/>
              </w:rPr>
            </w:pPr>
            <w:r w:rsidRPr="002553F1">
              <w:rPr>
                <w:rFonts w:ascii="Times New Roman" w:eastAsia="Calibri" w:hAnsi="Times New Roman" w:cs="Times New Roman"/>
                <w:sz w:val="24"/>
              </w:rPr>
              <w:t>29 часов</w:t>
            </w:r>
          </w:p>
        </w:tc>
        <w:tc>
          <w:tcPr>
            <w:tcW w:w="4536" w:type="dxa"/>
          </w:tcPr>
          <w:p w:rsidR="00481915" w:rsidRPr="002553F1" w:rsidRDefault="00481915" w:rsidP="002F1929">
            <w:pPr>
              <w:jc w:val="center"/>
              <w:rPr>
                <w:rFonts w:ascii="Times New Roman" w:eastAsia="Calibri" w:hAnsi="Times New Roman" w:cs="Times New Roman"/>
                <w:sz w:val="24"/>
              </w:rPr>
            </w:pPr>
          </w:p>
        </w:tc>
        <w:tc>
          <w:tcPr>
            <w:tcW w:w="3107" w:type="dxa"/>
            <w:vAlign w:val="center"/>
          </w:tcPr>
          <w:p w:rsidR="00481915" w:rsidRPr="002553F1" w:rsidRDefault="00481915" w:rsidP="002F1929">
            <w:pPr>
              <w:rPr>
                <w:rFonts w:ascii="Times New Roman" w:eastAsia="Calibri" w:hAnsi="Times New Roman" w:cs="Times New Roman"/>
                <w:sz w:val="24"/>
              </w:rPr>
            </w:pPr>
          </w:p>
        </w:tc>
      </w:tr>
    </w:tbl>
    <w:p w:rsidR="00481915" w:rsidRPr="002553F1" w:rsidRDefault="00481915" w:rsidP="00481915">
      <w:pPr>
        <w:spacing w:after="160" w:line="259" w:lineRule="auto"/>
        <w:rPr>
          <w:rFonts w:ascii="Times New Roman" w:eastAsia="Calibri" w:hAnsi="Times New Roman" w:cs="Times New Roman"/>
          <w:sz w:val="28"/>
        </w:rPr>
      </w:pPr>
    </w:p>
    <w:p w:rsidR="00481915" w:rsidRPr="00CD55E0" w:rsidRDefault="00481915" w:rsidP="00481915">
      <w:pPr>
        <w:spacing w:after="0"/>
        <w:rPr>
          <w:rFonts w:ascii="Times New Roman" w:hAnsi="Times New Roman" w:cs="Times New Roman"/>
          <w:sz w:val="28"/>
          <w:szCs w:val="28"/>
        </w:rPr>
      </w:pPr>
    </w:p>
    <w:p w:rsidR="005C4D99" w:rsidRDefault="005C4D99" w:rsidP="004A3EA0">
      <w:pPr>
        <w:spacing w:after="0"/>
        <w:rPr>
          <w:rFonts w:ascii="Times New Roman" w:hAnsi="Times New Roman" w:cs="Times New Roman"/>
          <w:b/>
          <w:sz w:val="28"/>
          <w:szCs w:val="28"/>
        </w:rPr>
      </w:pPr>
    </w:p>
    <w:sectPr w:rsidR="005C4D99" w:rsidSect="00CC7791">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F2" w:rsidRDefault="00884BF2" w:rsidP="006F4DAE">
      <w:pPr>
        <w:spacing w:after="0" w:line="240" w:lineRule="auto"/>
      </w:pPr>
      <w:r>
        <w:separator/>
      </w:r>
    </w:p>
  </w:endnote>
  <w:endnote w:type="continuationSeparator" w:id="0">
    <w:p w:rsidR="00884BF2" w:rsidRDefault="00884BF2" w:rsidP="006F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39495"/>
      <w:docPartObj>
        <w:docPartGallery w:val="Page Numbers (Bottom of Page)"/>
        <w:docPartUnique/>
      </w:docPartObj>
    </w:sdtPr>
    <w:sdtEndPr/>
    <w:sdtContent>
      <w:p w:rsidR="001E1F97" w:rsidRDefault="001E1F97">
        <w:pPr>
          <w:pStyle w:val="a8"/>
          <w:jc w:val="center"/>
        </w:pPr>
        <w:r>
          <w:fldChar w:fldCharType="begin"/>
        </w:r>
        <w:r>
          <w:instrText>PAGE   \* MERGEFORMAT</w:instrText>
        </w:r>
        <w:r>
          <w:fldChar w:fldCharType="separate"/>
        </w:r>
        <w:r w:rsidR="007462B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F2" w:rsidRDefault="00884BF2" w:rsidP="006F4DAE">
      <w:pPr>
        <w:spacing w:after="0" w:line="240" w:lineRule="auto"/>
      </w:pPr>
      <w:r>
        <w:separator/>
      </w:r>
    </w:p>
  </w:footnote>
  <w:footnote w:type="continuationSeparator" w:id="0">
    <w:p w:rsidR="00884BF2" w:rsidRDefault="00884BF2" w:rsidP="006F4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95B99"/>
    <w:multiLevelType w:val="hybridMultilevel"/>
    <w:tmpl w:val="5EB01250"/>
    <w:lvl w:ilvl="0" w:tplc="35AEC2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5C2BF8"/>
    <w:multiLevelType w:val="hybridMultilevel"/>
    <w:tmpl w:val="0516845A"/>
    <w:lvl w:ilvl="0" w:tplc="A05445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2807F6"/>
    <w:multiLevelType w:val="hybridMultilevel"/>
    <w:tmpl w:val="35FC7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2152E89"/>
    <w:multiLevelType w:val="multilevel"/>
    <w:tmpl w:val="36AE40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F3"/>
    <w:rsid w:val="00005A28"/>
    <w:rsid w:val="00015903"/>
    <w:rsid w:val="00024AF8"/>
    <w:rsid w:val="00026047"/>
    <w:rsid w:val="00026087"/>
    <w:rsid w:val="00053F6A"/>
    <w:rsid w:val="0007368D"/>
    <w:rsid w:val="0008037E"/>
    <w:rsid w:val="00087AD9"/>
    <w:rsid w:val="00091676"/>
    <w:rsid w:val="00091ED1"/>
    <w:rsid w:val="000A5A33"/>
    <w:rsid w:val="000B5A8F"/>
    <w:rsid w:val="000C745F"/>
    <w:rsid w:val="00100A17"/>
    <w:rsid w:val="00100F0B"/>
    <w:rsid w:val="00103E53"/>
    <w:rsid w:val="00113D72"/>
    <w:rsid w:val="001274CA"/>
    <w:rsid w:val="00134C02"/>
    <w:rsid w:val="00135E37"/>
    <w:rsid w:val="00141862"/>
    <w:rsid w:val="00142342"/>
    <w:rsid w:val="00147EDC"/>
    <w:rsid w:val="00155181"/>
    <w:rsid w:val="00165085"/>
    <w:rsid w:val="00182834"/>
    <w:rsid w:val="00196730"/>
    <w:rsid w:val="001A27CF"/>
    <w:rsid w:val="001C2EDA"/>
    <w:rsid w:val="001D5FAF"/>
    <w:rsid w:val="001D6932"/>
    <w:rsid w:val="001E1F97"/>
    <w:rsid w:val="001F3C15"/>
    <w:rsid w:val="00211936"/>
    <w:rsid w:val="00224FBA"/>
    <w:rsid w:val="00230876"/>
    <w:rsid w:val="00246A47"/>
    <w:rsid w:val="0025318F"/>
    <w:rsid w:val="00272BA2"/>
    <w:rsid w:val="00281B1C"/>
    <w:rsid w:val="00286E69"/>
    <w:rsid w:val="002A0E25"/>
    <w:rsid w:val="002A758E"/>
    <w:rsid w:val="002C423B"/>
    <w:rsid w:val="002C67E0"/>
    <w:rsid w:val="002F23E1"/>
    <w:rsid w:val="002F6C86"/>
    <w:rsid w:val="00307F4D"/>
    <w:rsid w:val="003163BE"/>
    <w:rsid w:val="00340558"/>
    <w:rsid w:val="003406A9"/>
    <w:rsid w:val="00342CA0"/>
    <w:rsid w:val="003539B2"/>
    <w:rsid w:val="00373997"/>
    <w:rsid w:val="003B1E21"/>
    <w:rsid w:val="003F52E8"/>
    <w:rsid w:val="00401156"/>
    <w:rsid w:val="004013EE"/>
    <w:rsid w:val="00402290"/>
    <w:rsid w:val="0040373B"/>
    <w:rsid w:val="004106D2"/>
    <w:rsid w:val="0045781D"/>
    <w:rsid w:val="004658FE"/>
    <w:rsid w:val="00481915"/>
    <w:rsid w:val="00485E6C"/>
    <w:rsid w:val="004A3EA0"/>
    <w:rsid w:val="004B4D03"/>
    <w:rsid w:val="004D1CF1"/>
    <w:rsid w:val="004E112A"/>
    <w:rsid w:val="004E28B1"/>
    <w:rsid w:val="004F40D2"/>
    <w:rsid w:val="005178F2"/>
    <w:rsid w:val="00541991"/>
    <w:rsid w:val="00552C67"/>
    <w:rsid w:val="005B4041"/>
    <w:rsid w:val="005B456E"/>
    <w:rsid w:val="005C4D99"/>
    <w:rsid w:val="005D7795"/>
    <w:rsid w:val="005E1A76"/>
    <w:rsid w:val="005F1795"/>
    <w:rsid w:val="005F6029"/>
    <w:rsid w:val="00601D9A"/>
    <w:rsid w:val="006200E4"/>
    <w:rsid w:val="00625088"/>
    <w:rsid w:val="00627CB6"/>
    <w:rsid w:val="00656B41"/>
    <w:rsid w:val="00683FEB"/>
    <w:rsid w:val="006A4406"/>
    <w:rsid w:val="006B51C9"/>
    <w:rsid w:val="006C2A00"/>
    <w:rsid w:val="006C36C4"/>
    <w:rsid w:val="006D4B26"/>
    <w:rsid w:val="006E5F38"/>
    <w:rsid w:val="006F295D"/>
    <w:rsid w:val="006F4DAE"/>
    <w:rsid w:val="006F52F3"/>
    <w:rsid w:val="00705BAE"/>
    <w:rsid w:val="0071603D"/>
    <w:rsid w:val="00716E0D"/>
    <w:rsid w:val="007312F0"/>
    <w:rsid w:val="0073240C"/>
    <w:rsid w:val="00735885"/>
    <w:rsid w:val="007462BB"/>
    <w:rsid w:val="00750E11"/>
    <w:rsid w:val="00752A33"/>
    <w:rsid w:val="007868FA"/>
    <w:rsid w:val="007B0025"/>
    <w:rsid w:val="007B46F3"/>
    <w:rsid w:val="007C0690"/>
    <w:rsid w:val="007D028E"/>
    <w:rsid w:val="007D6443"/>
    <w:rsid w:val="007E139A"/>
    <w:rsid w:val="007E3362"/>
    <w:rsid w:val="007E744F"/>
    <w:rsid w:val="007F3C49"/>
    <w:rsid w:val="00803335"/>
    <w:rsid w:val="00825842"/>
    <w:rsid w:val="0084043F"/>
    <w:rsid w:val="00854A3B"/>
    <w:rsid w:val="00855351"/>
    <w:rsid w:val="008634D4"/>
    <w:rsid w:val="00874CAD"/>
    <w:rsid w:val="00884BF2"/>
    <w:rsid w:val="008919F7"/>
    <w:rsid w:val="00892EE8"/>
    <w:rsid w:val="00895042"/>
    <w:rsid w:val="00896476"/>
    <w:rsid w:val="008B04F8"/>
    <w:rsid w:val="008B0A79"/>
    <w:rsid w:val="008B4951"/>
    <w:rsid w:val="008C6113"/>
    <w:rsid w:val="008D0FF0"/>
    <w:rsid w:val="008D136C"/>
    <w:rsid w:val="008E52DF"/>
    <w:rsid w:val="009000C7"/>
    <w:rsid w:val="00916083"/>
    <w:rsid w:val="00917A8E"/>
    <w:rsid w:val="00927C6B"/>
    <w:rsid w:val="00950CF3"/>
    <w:rsid w:val="00972B7E"/>
    <w:rsid w:val="00973674"/>
    <w:rsid w:val="009749A6"/>
    <w:rsid w:val="009955DD"/>
    <w:rsid w:val="009A1604"/>
    <w:rsid w:val="009A6C03"/>
    <w:rsid w:val="009C6453"/>
    <w:rsid w:val="009D2519"/>
    <w:rsid w:val="009D50DB"/>
    <w:rsid w:val="009F2EB4"/>
    <w:rsid w:val="009F35F2"/>
    <w:rsid w:val="009F772D"/>
    <w:rsid w:val="00A045B7"/>
    <w:rsid w:val="00A07621"/>
    <w:rsid w:val="00A17315"/>
    <w:rsid w:val="00A21E9A"/>
    <w:rsid w:val="00A34F76"/>
    <w:rsid w:val="00A524A8"/>
    <w:rsid w:val="00A54D10"/>
    <w:rsid w:val="00A62AF2"/>
    <w:rsid w:val="00A7459E"/>
    <w:rsid w:val="00AA0323"/>
    <w:rsid w:val="00AC23F6"/>
    <w:rsid w:val="00AC5BEC"/>
    <w:rsid w:val="00B005D7"/>
    <w:rsid w:val="00B107B0"/>
    <w:rsid w:val="00B50B72"/>
    <w:rsid w:val="00B531F3"/>
    <w:rsid w:val="00B53397"/>
    <w:rsid w:val="00B64B9F"/>
    <w:rsid w:val="00B70E41"/>
    <w:rsid w:val="00B84AB5"/>
    <w:rsid w:val="00BC1AB5"/>
    <w:rsid w:val="00BF1FDE"/>
    <w:rsid w:val="00C27C3C"/>
    <w:rsid w:val="00C30006"/>
    <w:rsid w:val="00C338F5"/>
    <w:rsid w:val="00C57828"/>
    <w:rsid w:val="00C6184F"/>
    <w:rsid w:val="00C6315E"/>
    <w:rsid w:val="00C63C02"/>
    <w:rsid w:val="00C65E19"/>
    <w:rsid w:val="00C76C78"/>
    <w:rsid w:val="00C80B20"/>
    <w:rsid w:val="00C823C7"/>
    <w:rsid w:val="00C96C78"/>
    <w:rsid w:val="00CC5A80"/>
    <w:rsid w:val="00CC6C8E"/>
    <w:rsid w:val="00CD669E"/>
    <w:rsid w:val="00D0609B"/>
    <w:rsid w:val="00D228F5"/>
    <w:rsid w:val="00D34E30"/>
    <w:rsid w:val="00D3679E"/>
    <w:rsid w:val="00D37CDE"/>
    <w:rsid w:val="00D75F50"/>
    <w:rsid w:val="00D761EA"/>
    <w:rsid w:val="00D84A68"/>
    <w:rsid w:val="00D9275E"/>
    <w:rsid w:val="00D973CD"/>
    <w:rsid w:val="00DB3E36"/>
    <w:rsid w:val="00DC50E7"/>
    <w:rsid w:val="00DC5C18"/>
    <w:rsid w:val="00DC5CAB"/>
    <w:rsid w:val="00DE4277"/>
    <w:rsid w:val="00DF0F54"/>
    <w:rsid w:val="00DF1D69"/>
    <w:rsid w:val="00E01DDB"/>
    <w:rsid w:val="00E02DF3"/>
    <w:rsid w:val="00E13E0B"/>
    <w:rsid w:val="00E177F4"/>
    <w:rsid w:val="00E21282"/>
    <w:rsid w:val="00E61749"/>
    <w:rsid w:val="00E670B9"/>
    <w:rsid w:val="00E70814"/>
    <w:rsid w:val="00E92C12"/>
    <w:rsid w:val="00EC56EE"/>
    <w:rsid w:val="00EC71B4"/>
    <w:rsid w:val="00F05897"/>
    <w:rsid w:val="00F307CA"/>
    <w:rsid w:val="00F30F02"/>
    <w:rsid w:val="00F44273"/>
    <w:rsid w:val="00F4797C"/>
    <w:rsid w:val="00F645A5"/>
    <w:rsid w:val="00F65970"/>
    <w:rsid w:val="00F65B27"/>
    <w:rsid w:val="00F74A0E"/>
    <w:rsid w:val="00F9277C"/>
    <w:rsid w:val="00FB6A0D"/>
    <w:rsid w:val="00FB732D"/>
    <w:rsid w:val="00FC35D6"/>
    <w:rsid w:val="00FE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F04D-B43F-4E37-8D70-6E3311C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84F"/>
  </w:style>
  <w:style w:type="paragraph" w:styleId="1">
    <w:name w:val="heading 1"/>
    <w:basedOn w:val="a"/>
    <w:next w:val="a"/>
    <w:link w:val="10"/>
    <w:uiPriority w:val="9"/>
    <w:qFormat/>
    <w:rsid w:val="00024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F52F3"/>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52F3"/>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F5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2F3"/>
    <w:rPr>
      <w:rFonts w:ascii="Tahoma" w:hAnsi="Tahoma" w:cs="Tahoma"/>
      <w:sz w:val="16"/>
      <w:szCs w:val="16"/>
    </w:rPr>
  </w:style>
  <w:style w:type="character" w:customStyle="1" w:styleId="10">
    <w:name w:val="Заголовок 1 Знак"/>
    <w:basedOn w:val="a0"/>
    <w:link w:val="1"/>
    <w:uiPriority w:val="9"/>
    <w:rsid w:val="00024AF8"/>
    <w:rPr>
      <w:rFonts w:asciiTheme="majorHAnsi" w:eastAsiaTheme="majorEastAsia" w:hAnsiTheme="majorHAnsi" w:cstheme="majorBidi"/>
      <w:b/>
      <w:bCs/>
      <w:color w:val="365F91" w:themeColor="accent1" w:themeShade="BF"/>
      <w:sz w:val="28"/>
      <w:szCs w:val="28"/>
    </w:rPr>
  </w:style>
  <w:style w:type="character" w:customStyle="1" w:styleId="a5">
    <w:name w:val="Гипертекстовая ссылка"/>
    <w:uiPriority w:val="99"/>
    <w:rsid w:val="00024AF8"/>
    <w:rPr>
      <w:b/>
      <w:bCs/>
      <w:color w:val="106BBE"/>
      <w:sz w:val="26"/>
      <w:szCs w:val="26"/>
    </w:rPr>
  </w:style>
  <w:style w:type="paragraph" w:styleId="a6">
    <w:name w:val="header"/>
    <w:basedOn w:val="a"/>
    <w:link w:val="a7"/>
    <w:uiPriority w:val="99"/>
    <w:unhideWhenUsed/>
    <w:rsid w:val="006F4D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4DAE"/>
  </w:style>
  <w:style w:type="paragraph" w:styleId="a8">
    <w:name w:val="footer"/>
    <w:basedOn w:val="a"/>
    <w:link w:val="a9"/>
    <w:uiPriority w:val="99"/>
    <w:unhideWhenUsed/>
    <w:rsid w:val="006F4D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4DAE"/>
  </w:style>
  <w:style w:type="paragraph" w:styleId="aa">
    <w:name w:val="List Paragraph"/>
    <w:basedOn w:val="a"/>
    <w:uiPriority w:val="34"/>
    <w:qFormat/>
    <w:rsid w:val="00CD669E"/>
    <w:pPr>
      <w:ind w:left="720"/>
      <w:contextualSpacing/>
    </w:pPr>
  </w:style>
  <w:style w:type="table" w:styleId="ab">
    <w:name w:val="Table Grid"/>
    <w:basedOn w:val="a1"/>
    <w:uiPriority w:val="39"/>
    <w:rsid w:val="0048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33E9-DE45-4353-87D5-F712F9AD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6612</Words>
  <Characters>37692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Обком Профсоюз образования</cp:lastModifiedBy>
  <cp:revision>11</cp:revision>
  <cp:lastPrinted>2018-03-21T04:10:00Z</cp:lastPrinted>
  <dcterms:created xsi:type="dcterms:W3CDTF">2018-03-19T05:18:00Z</dcterms:created>
  <dcterms:modified xsi:type="dcterms:W3CDTF">2018-04-03T12:31:00Z</dcterms:modified>
</cp:coreProperties>
</file>