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ayout w:type="fixed"/>
        <w:tblLook w:val="00A0" w:firstRow="1" w:lastRow="0" w:firstColumn="1" w:lastColumn="0" w:noHBand="0" w:noVBand="0"/>
      </w:tblPr>
      <w:tblGrid>
        <w:gridCol w:w="3510"/>
        <w:gridCol w:w="1134"/>
        <w:gridCol w:w="788"/>
        <w:gridCol w:w="205"/>
        <w:gridCol w:w="1417"/>
        <w:gridCol w:w="3367"/>
      </w:tblGrid>
      <w:tr w:rsidR="00B970AD" w:rsidRPr="003D47A4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B970AD" w:rsidRPr="003D47A4" w:rsidRDefault="00B970AD" w:rsidP="0067302E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B970AD" w:rsidRPr="003D47A4" w:rsidRDefault="00401EED" w:rsidP="0067302E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0.3pt;height:45.5pt;visibility:visible">
                  <v:imagedata r:id="rId5" o:title=""/>
                </v:shape>
              </w:pict>
            </w:r>
          </w:p>
        </w:tc>
        <w:tc>
          <w:tcPr>
            <w:tcW w:w="4784" w:type="dxa"/>
            <w:gridSpan w:val="2"/>
          </w:tcPr>
          <w:p w:rsidR="00B970AD" w:rsidRPr="003D47A4" w:rsidRDefault="00B970AD" w:rsidP="0067302E">
            <w:pPr>
              <w:jc w:val="center"/>
            </w:pPr>
          </w:p>
        </w:tc>
      </w:tr>
      <w:tr w:rsidR="00B970AD" w:rsidRPr="00764E7B">
        <w:trPr>
          <w:trHeight w:hRule="exact" w:val="1869"/>
          <w:jc w:val="center"/>
        </w:trPr>
        <w:tc>
          <w:tcPr>
            <w:tcW w:w="10421" w:type="dxa"/>
            <w:gridSpan w:val="6"/>
          </w:tcPr>
          <w:p w:rsidR="00B970AD" w:rsidRPr="00403C4F" w:rsidRDefault="00B970AD" w:rsidP="00673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03C4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B970AD" w:rsidRDefault="00B970AD" w:rsidP="0067302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07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(ОБЩЕРОССИЙСКИЙ ПРОФСОЮЗ ОБРАЗОВАНИЯ)</w:t>
            </w:r>
          </w:p>
          <w:p w:rsidR="00B970AD" w:rsidRPr="00163E5D" w:rsidRDefault="00B970AD" w:rsidP="0067302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5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САРАТОВСКАЯ ОБЛАСТНАЯ ОРГАНИЗАЦИЯ</w:t>
            </w:r>
          </w:p>
          <w:p w:rsidR="00B970AD" w:rsidRDefault="00B970AD" w:rsidP="0067302E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КОНФЕРЕНЦИЯ</w:t>
            </w:r>
          </w:p>
          <w:p w:rsidR="00B970AD" w:rsidRPr="00DE3A8F" w:rsidRDefault="00B970AD" w:rsidP="0067302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B970AD" w:rsidRPr="004E514E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970AD" w:rsidRPr="004E514E" w:rsidRDefault="00B970AD" w:rsidP="0067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6C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E51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6C6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970AD" w:rsidRPr="004E514E" w:rsidRDefault="00B970AD" w:rsidP="00673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B970AD" w:rsidRPr="004E514E" w:rsidRDefault="00B970AD" w:rsidP="00673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970AD" w:rsidRPr="004E514E" w:rsidRDefault="00B970AD" w:rsidP="0078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15C3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B970AD" w:rsidRPr="004E514E">
        <w:trPr>
          <w:trHeight w:val="680"/>
          <w:jc w:val="center"/>
        </w:trPr>
        <w:tc>
          <w:tcPr>
            <w:tcW w:w="5432" w:type="dxa"/>
            <w:gridSpan w:val="3"/>
          </w:tcPr>
          <w:p w:rsidR="00B970AD" w:rsidRPr="000C1540" w:rsidRDefault="00656C67" w:rsidP="00787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 работе комитета </w:t>
            </w:r>
          </w:p>
          <w:p w:rsidR="00B970AD" w:rsidRPr="004E514E" w:rsidRDefault="00B970AD" w:rsidP="00656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Саратовской областной организации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0C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</w:t>
            </w:r>
            <w:r w:rsidR="0065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ессионального </w:t>
            </w:r>
            <w:r w:rsidRPr="000C1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союза работников народног</w:t>
            </w:r>
            <w:r w:rsidR="0065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образования и науки РФ</w:t>
            </w:r>
            <w:r w:rsidR="00F634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период</w:t>
            </w:r>
            <w:r w:rsidR="00656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декабря 2014г. по декабрь 2019г.</w:t>
            </w:r>
          </w:p>
        </w:tc>
        <w:tc>
          <w:tcPr>
            <w:tcW w:w="4989" w:type="dxa"/>
            <w:gridSpan w:val="3"/>
          </w:tcPr>
          <w:p w:rsidR="00B970AD" w:rsidRPr="004E514E" w:rsidRDefault="00B970AD" w:rsidP="0067302E">
            <w:pPr>
              <w:ind w:right="62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0AD" w:rsidRDefault="00B970AD" w:rsidP="006C0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415" w:rsidRDefault="00B970AD" w:rsidP="006C0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отчетный доклад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Саратовской областной организации Проф</w:t>
      </w:r>
      <w:r w:rsidR="0085060A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союза </w:t>
      </w:r>
      <w:r w:rsidR="0085060A">
        <w:rPr>
          <w:rFonts w:ascii="Times New Roman" w:hAnsi="Times New Roman" w:cs="Times New Roman"/>
          <w:sz w:val="28"/>
          <w:szCs w:val="28"/>
        </w:rPr>
        <w:t>работников народного образования</w:t>
      </w:r>
      <w:proofErr w:type="gramEnd"/>
      <w:r w:rsidR="0085060A">
        <w:rPr>
          <w:rFonts w:ascii="Times New Roman" w:hAnsi="Times New Roman" w:cs="Times New Roman"/>
          <w:sz w:val="28"/>
          <w:szCs w:val="28"/>
        </w:rPr>
        <w:t xml:space="preserve"> и науки РФ за 2014-2019</w:t>
      </w:r>
      <w:r>
        <w:rPr>
          <w:rFonts w:ascii="Times New Roman" w:hAnsi="Times New Roman" w:cs="Times New Roman"/>
          <w:sz w:val="28"/>
          <w:szCs w:val="28"/>
        </w:rPr>
        <w:t xml:space="preserve"> годы, конференция отмечает, что деятельность областной организации Профсоюза работников народного образования и науки РФ осуществлялась в условиях </w:t>
      </w:r>
      <w:r w:rsidR="00F042CD">
        <w:rPr>
          <w:rFonts w:ascii="Times New Roman" w:hAnsi="Times New Roman" w:cs="Times New Roman"/>
          <w:sz w:val="28"/>
          <w:szCs w:val="28"/>
        </w:rPr>
        <w:t>экономического самоопределения страны</w:t>
      </w:r>
      <w:r w:rsidR="00FD6D21">
        <w:rPr>
          <w:rFonts w:ascii="Times New Roman" w:hAnsi="Times New Roman" w:cs="Times New Roman"/>
          <w:sz w:val="28"/>
          <w:szCs w:val="28"/>
        </w:rPr>
        <w:t>.</w:t>
      </w:r>
      <w:r w:rsidR="00F04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21">
        <w:rPr>
          <w:rFonts w:ascii="Times New Roman" w:hAnsi="Times New Roman" w:cs="Times New Roman"/>
          <w:sz w:val="28"/>
          <w:szCs w:val="28"/>
        </w:rPr>
        <w:t>Продолжающийся процесс м</w:t>
      </w:r>
      <w:r w:rsidR="00F63436">
        <w:rPr>
          <w:rFonts w:ascii="Times New Roman" w:hAnsi="Times New Roman" w:cs="Times New Roman"/>
          <w:sz w:val="28"/>
          <w:szCs w:val="28"/>
        </w:rPr>
        <w:t>одернизации</w:t>
      </w:r>
      <w:r w:rsidR="00F042CD"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 w:rsidR="00FD6D21">
        <w:rPr>
          <w:rFonts w:ascii="Times New Roman" w:hAnsi="Times New Roman" w:cs="Times New Roman"/>
          <w:sz w:val="28"/>
          <w:szCs w:val="28"/>
        </w:rPr>
        <w:t xml:space="preserve"> в Саратовской области сопровождался  оптимизацией численности работников,  изменением сети образовательных организаций. За отчетный период образовательных организаций стало меньше на 234, работников</w:t>
      </w:r>
      <w:r w:rsidR="00F63436">
        <w:rPr>
          <w:rFonts w:ascii="Times New Roman" w:hAnsi="Times New Roman" w:cs="Times New Roman"/>
          <w:sz w:val="28"/>
          <w:szCs w:val="28"/>
        </w:rPr>
        <w:t xml:space="preserve"> -</w:t>
      </w:r>
      <w:r w:rsidR="00FD6D21">
        <w:rPr>
          <w:rFonts w:ascii="Times New Roman" w:hAnsi="Times New Roman" w:cs="Times New Roman"/>
          <w:sz w:val="28"/>
          <w:szCs w:val="28"/>
        </w:rPr>
        <w:t xml:space="preserve"> на  6974. Среди положительных фа</w:t>
      </w:r>
      <w:r w:rsidR="00F63436">
        <w:rPr>
          <w:rFonts w:ascii="Times New Roman" w:hAnsi="Times New Roman" w:cs="Times New Roman"/>
          <w:sz w:val="28"/>
          <w:szCs w:val="28"/>
        </w:rPr>
        <w:t>кторов можно отметить ликвидацию</w:t>
      </w:r>
      <w:r w:rsidR="00FD6D21">
        <w:rPr>
          <w:rFonts w:ascii="Times New Roman" w:hAnsi="Times New Roman" w:cs="Times New Roman"/>
          <w:sz w:val="28"/>
          <w:szCs w:val="28"/>
        </w:rPr>
        <w:t xml:space="preserve"> задолженности по выплате заработной платы, достижение установленных президентскими указами целевых показателей</w:t>
      </w:r>
      <w:r w:rsidR="00CE6415">
        <w:rPr>
          <w:rFonts w:ascii="Times New Roman" w:hAnsi="Times New Roman" w:cs="Times New Roman"/>
          <w:sz w:val="28"/>
          <w:szCs w:val="28"/>
        </w:rPr>
        <w:t xml:space="preserve"> заработной платы, а также </w:t>
      </w:r>
      <w:r w:rsidR="00FD6D21">
        <w:rPr>
          <w:rFonts w:ascii="Times New Roman" w:hAnsi="Times New Roman" w:cs="Times New Roman"/>
          <w:sz w:val="28"/>
          <w:szCs w:val="28"/>
        </w:rPr>
        <w:t xml:space="preserve"> развитие образовательной инфраструктуры, строительство шко</w:t>
      </w:r>
      <w:r w:rsidR="00CE6415">
        <w:rPr>
          <w:rFonts w:ascii="Times New Roman" w:hAnsi="Times New Roman" w:cs="Times New Roman"/>
          <w:sz w:val="28"/>
          <w:szCs w:val="28"/>
        </w:rPr>
        <w:t>л, садов, спортивных сооружений и техническ</w:t>
      </w:r>
      <w:r w:rsidR="004473FE">
        <w:rPr>
          <w:rFonts w:ascii="Times New Roman" w:hAnsi="Times New Roman" w:cs="Times New Roman"/>
          <w:sz w:val="28"/>
          <w:szCs w:val="28"/>
        </w:rPr>
        <w:t xml:space="preserve">ое переоснащение учреждений.  </w:t>
      </w:r>
      <w:r w:rsidR="00CE6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3FE" w:rsidRDefault="00CE6415" w:rsidP="00CE64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 позиция Саратовской областной организации Профсоюза</w:t>
      </w:r>
      <w:r w:rsidR="00F63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целом Общероссийского Профсоюза образования</w:t>
      </w:r>
      <w:r w:rsidR="00F63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началу 2019-2020 учебного года  имела положительный результат и привела к следующему: </w:t>
      </w:r>
      <w:r w:rsidRPr="00CE6415">
        <w:rPr>
          <w:rFonts w:ascii="Times New Roman" w:hAnsi="Times New Roman"/>
          <w:sz w:val="28"/>
          <w:szCs w:val="28"/>
        </w:rPr>
        <w:t>МРОТ доведен до прожиточного минимума</w:t>
      </w:r>
      <w:r>
        <w:rPr>
          <w:rFonts w:ascii="Times New Roman" w:hAnsi="Times New Roman"/>
          <w:sz w:val="28"/>
          <w:szCs w:val="28"/>
        </w:rPr>
        <w:t xml:space="preserve"> и разработан  механизм его индексации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озобновилась </w:t>
      </w:r>
      <w:r w:rsidRPr="00CE6415">
        <w:rPr>
          <w:rFonts w:ascii="Times New Roman" w:hAnsi="Times New Roman"/>
          <w:sz w:val="28"/>
          <w:szCs w:val="28"/>
        </w:rPr>
        <w:t xml:space="preserve"> индекс</w:t>
      </w:r>
      <w:r>
        <w:rPr>
          <w:rFonts w:ascii="Times New Roman" w:hAnsi="Times New Roman"/>
          <w:sz w:val="28"/>
          <w:szCs w:val="28"/>
        </w:rPr>
        <w:t>ация заработной платы работнико</w:t>
      </w:r>
      <w:r w:rsidR="00D342E0">
        <w:rPr>
          <w:rFonts w:ascii="Times New Roman" w:hAnsi="Times New Roman"/>
          <w:sz w:val="28"/>
          <w:szCs w:val="28"/>
        </w:rPr>
        <w:t xml:space="preserve">в </w:t>
      </w:r>
      <w:r w:rsidRPr="00CE6415">
        <w:rPr>
          <w:rFonts w:ascii="Times New Roman" w:hAnsi="Times New Roman"/>
          <w:sz w:val="28"/>
          <w:szCs w:val="28"/>
        </w:rPr>
        <w:t xml:space="preserve"> бюджетной сферы, не  поименованных в Указах Президента РФ 2012 </w:t>
      </w:r>
      <w:r>
        <w:rPr>
          <w:rFonts w:ascii="Times New Roman" w:hAnsi="Times New Roman"/>
          <w:sz w:val="28"/>
          <w:szCs w:val="28"/>
        </w:rPr>
        <w:t>года, защищено право</w:t>
      </w:r>
      <w:r w:rsidRPr="00CE6415">
        <w:rPr>
          <w:rFonts w:ascii="Times New Roman" w:hAnsi="Times New Roman"/>
          <w:sz w:val="28"/>
          <w:szCs w:val="28"/>
        </w:rPr>
        <w:t xml:space="preserve"> педагогов </w:t>
      </w:r>
      <w:r>
        <w:rPr>
          <w:rFonts w:ascii="Times New Roman" w:hAnsi="Times New Roman"/>
          <w:sz w:val="28"/>
          <w:szCs w:val="28"/>
        </w:rPr>
        <w:t>на досрочную пенсию по старости, Конституционным</w:t>
      </w:r>
      <w:r w:rsidRPr="00CE6415"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>ом РФ поддержано</w:t>
      </w:r>
      <w:r w:rsidRPr="00CE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мнение </w:t>
      </w:r>
      <w:r w:rsidRPr="00CE6415">
        <w:rPr>
          <w:rFonts w:ascii="Times New Roman" w:hAnsi="Times New Roman"/>
          <w:sz w:val="28"/>
          <w:szCs w:val="28"/>
        </w:rPr>
        <w:t xml:space="preserve"> профсоюзов о нед</w:t>
      </w:r>
      <w:r w:rsidR="00D23285">
        <w:rPr>
          <w:rFonts w:ascii="Times New Roman" w:hAnsi="Times New Roman"/>
          <w:sz w:val="28"/>
          <w:szCs w:val="28"/>
        </w:rPr>
        <w:t>опустимости включения в МРОТ повышенной оплаты сверхурочной работы, работы в ночное время, выходные и нерабочие праздничные дни,</w:t>
      </w:r>
      <w:r w:rsidR="00584AB6">
        <w:rPr>
          <w:rFonts w:ascii="Times New Roman" w:hAnsi="Times New Roman"/>
          <w:sz w:val="28"/>
          <w:szCs w:val="28"/>
        </w:rPr>
        <w:t xml:space="preserve"> </w:t>
      </w:r>
      <w:r w:rsidR="00584AB6">
        <w:rPr>
          <w:rFonts w:ascii="Times New Roman" w:hAnsi="Times New Roman"/>
          <w:sz w:val="28"/>
          <w:szCs w:val="28"/>
        </w:rPr>
        <w:lastRenderedPageBreak/>
        <w:t>решен вопрос об оплате труда работников, занятых на проведении ЕГЭ и ОГЭ.</w:t>
      </w:r>
      <w:r w:rsidR="00F634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3436">
        <w:rPr>
          <w:rFonts w:ascii="Times New Roman" w:hAnsi="Times New Roman"/>
          <w:sz w:val="28"/>
          <w:szCs w:val="28"/>
        </w:rPr>
        <w:t>Кроме того, о</w:t>
      </w:r>
      <w:r>
        <w:rPr>
          <w:rFonts w:ascii="Times New Roman" w:hAnsi="Times New Roman"/>
          <w:sz w:val="28"/>
          <w:szCs w:val="28"/>
        </w:rPr>
        <w:t>бласт</w:t>
      </w:r>
      <w:r w:rsidR="00A67F68">
        <w:rPr>
          <w:rFonts w:ascii="Times New Roman" w:hAnsi="Times New Roman"/>
          <w:sz w:val="28"/>
          <w:szCs w:val="28"/>
        </w:rPr>
        <w:t>ными достижениями являю</w:t>
      </w:r>
      <w:r w:rsidR="00F63436">
        <w:rPr>
          <w:rFonts w:ascii="Times New Roman" w:hAnsi="Times New Roman"/>
          <w:sz w:val="28"/>
          <w:szCs w:val="28"/>
        </w:rPr>
        <w:t>тся</w:t>
      </w:r>
      <w:r w:rsidR="00A6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установление дополнительных льгот для педагогов в </w:t>
      </w:r>
      <w:r w:rsidR="00584AB6">
        <w:rPr>
          <w:rFonts w:ascii="Times New Roman" w:hAnsi="Times New Roman"/>
          <w:sz w:val="28"/>
          <w:szCs w:val="28"/>
        </w:rPr>
        <w:t>региональном</w:t>
      </w:r>
      <w:r>
        <w:rPr>
          <w:rFonts w:ascii="Times New Roman" w:hAnsi="Times New Roman"/>
          <w:sz w:val="28"/>
          <w:szCs w:val="28"/>
        </w:rPr>
        <w:t xml:space="preserve"> и муниципальных соглашениях,</w:t>
      </w:r>
      <w:r w:rsidR="00A67F68">
        <w:rPr>
          <w:rFonts w:ascii="Times New Roman" w:hAnsi="Times New Roman"/>
          <w:sz w:val="28"/>
          <w:szCs w:val="28"/>
        </w:rPr>
        <w:t xml:space="preserve"> в коллективных договорах, отмена областным 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67F68">
        <w:rPr>
          <w:rFonts w:ascii="Times New Roman" w:hAnsi="Times New Roman"/>
          <w:sz w:val="28"/>
          <w:szCs w:val="28"/>
        </w:rPr>
        <w:t xml:space="preserve"> тестирования учителей – предметников, </w:t>
      </w:r>
      <w:r w:rsidR="00E76A92">
        <w:rPr>
          <w:rFonts w:ascii="Times New Roman" w:hAnsi="Times New Roman"/>
          <w:sz w:val="28"/>
          <w:szCs w:val="28"/>
        </w:rPr>
        <w:t xml:space="preserve">сокращение избыточной отчетности во время аттестации педагогических работников, а также </w:t>
      </w:r>
      <w:r w:rsidR="00A67F68">
        <w:rPr>
          <w:rFonts w:ascii="Times New Roman" w:hAnsi="Times New Roman"/>
          <w:sz w:val="28"/>
          <w:szCs w:val="28"/>
        </w:rPr>
        <w:t>решение вопроса о проведении специальной оценки условий труда работников.</w:t>
      </w:r>
      <w:proofErr w:type="gramEnd"/>
    </w:p>
    <w:p w:rsidR="00A67F68" w:rsidRDefault="004473FE" w:rsidP="00CE64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Существенным сдвигом в улучшении материального положения работников образования явилось принятие Прав</w:t>
      </w:r>
      <w:r w:rsidR="00F63436">
        <w:rPr>
          <w:rFonts w:ascii="Times New Roman" w:hAnsi="Times New Roman"/>
          <w:sz w:val="28"/>
          <w:szCs w:val="28"/>
        </w:rPr>
        <w:t>ительством области постановления</w:t>
      </w:r>
      <w:r>
        <w:rPr>
          <w:rFonts w:ascii="Times New Roman" w:hAnsi="Times New Roman"/>
          <w:sz w:val="28"/>
          <w:szCs w:val="28"/>
        </w:rPr>
        <w:t xml:space="preserve"> от 11 октября 2019г. №717-П, которое</w:t>
      </w:r>
      <w:r w:rsidR="00A6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позволило в большинстве муниципальных учреждений увеличить заработную плату на 14</w:t>
      </w:r>
      <w:r w:rsidR="004D184B">
        <w:rPr>
          <w:rFonts w:ascii="Times New Roman" w:hAnsi="Times New Roman"/>
          <w:sz w:val="28"/>
          <w:szCs w:val="28"/>
        </w:rPr>
        <w:t>,5%. В 2019 году приняты меры по увеличению</w:t>
      </w:r>
      <w:r w:rsidR="00F63436">
        <w:rPr>
          <w:rFonts w:ascii="Times New Roman" w:hAnsi="Times New Roman"/>
          <w:sz w:val="28"/>
          <w:szCs w:val="28"/>
        </w:rPr>
        <w:t xml:space="preserve"> в 2 раза пособия на обзаведение</w:t>
      </w:r>
      <w:r>
        <w:rPr>
          <w:rFonts w:ascii="Times New Roman" w:hAnsi="Times New Roman"/>
          <w:sz w:val="28"/>
          <w:szCs w:val="28"/>
        </w:rPr>
        <w:t xml:space="preserve"> хозяйством м</w:t>
      </w:r>
      <w:r w:rsidR="004D184B">
        <w:rPr>
          <w:rFonts w:ascii="Times New Roman" w:hAnsi="Times New Roman"/>
          <w:sz w:val="28"/>
          <w:szCs w:val="28"/>
        </w:rPr>
        <w:t>олодым специалистам, прибывающим</w:t>
      </w:r>
      <w:r>
        <w:rPr>
          <w:rFonts w:ascii="Times New Roman" w:hAnsi="Times New Roman"/>
          <w:sz w:val="28"/>
          <w:szCs w:val="28"/>
        </w:rPr>
        <w:t xml:space="preserve"> в сельскую местность, установлена стимулирующая выплата молодым специалистам в целях доведения их зарплаты до 70% средней номинальной начисленной заработной платы работников организаций в области в расчете на норму часов педагогической работы за ставку заработной платы.</w:t>
      </w:r>
    </w:p>
    <w:p w:rsidR="00584AB6" w:rsidRDefault="00A67F68" w:rsidP="00CE64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вопросы разрешались во многом благодаря усиленной деятельности профсоюзных инспекций. Экономическая эффективность правовой инспекции труда за 5 предыдущих лет составила более 46 млн. рублей.  Возрастающие   требования к охране труда удается выполнять с помощью квалифицированных технических инспекторов  и уполномоченных по охране труда</w:t>
      </w:r>
      <w:r w:rsidR="00BF3EAD">
        <w:rPr>
          <w:rFonts w:ascii="Times New Roman" w:hAnsi="Times New Roman"/>
          <w:sz w:val="28"/>
          <w:szCs w:val="28"/>
        </w:rPr>
        <w:t xml:space="preserve"> профкомов, выявивших 5947 нарушений, более 90% из которых были устранены.</w:t>
      </w:r>
      <w:r w:rsidR="00584AB6">
        <w:rPr>
          <w:rFonts w:ascii="Times New Roman" w:hAnsi="Times New Roman"/>
          <w:sz w:val="28"/>
          <w:szCs w:val="28"/>
        </w:rPr>
        <w:t xml:space="preserve"> </w:t>
      </w:r>
    </w:p>
    <w:p w:rsidR="00D342E0" w:rsidRDefault="00584AB6" w:rsidP="00D34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Совершенствовались инновационные направления деятельности  областной организации Профсоюза: развивается  потребительский кооператив «Учитель», реализуются проекты, связанные с оздоровление</w:t>
      </w:r>
      <w:r w:rsidR="00F24094">
        <w:rPr>
          <w:rFonts w:ascii="Times New Roman" w:hAnsi="Times New Roman"/>
          <w:sz w:val="28"/>
          <w:szCs w:val="28"/>
        </w:rPr>
        <w:t>м</w:t>
      </w:r>
      <w:r w:rsidR="00BF3EAD">
        <w:rPr>
          <w:rFonts w:ascii="Times New Roman" w:hAnsi="Times New Roman"/>
          <w:sz w:val="28"/>
          <w:szCs w:val="28"/>
        </w:rPr>
        <w:t xml:space="preserve"> членов Профсоюза</w:t>
      </w:r>
      <w:r>
        <w:rPr>
          <w:rFonts w:ascii="Times New Roman" w:hAnsi="Times New Roman"/>
          <w:sz w:val="28"/>
          <w:szCs w:val="28"/>
        </w:rPr>
        <w:t xml:space="preserve"> и профилактикой</w:t>
      </w:r>
      <w:r w:rsidR="00BF3EAD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здоровья, используются приемы страхования работников, снижения материальных затрат  через услуги  </w:t>
      </w:r>
      <w:proofErr w:type="spellStart"/>
      <w:r>
        <w:rPr>
          <w:rFonts w:ascii="Times New Roman" w:hAnsi="Times New Roman"/>
          <w:sz w:val="28"/>
          <w:szCs w:val="28"/>
        </w:rPr>
        <w:t>Совкомбанка</w:t>
      </w:r>
      <w:proofErr w:type="spellEnd"/>
      <w:r>
        <w:rPr>
          <w:rFonts w:ascii="Times New Roman" w:hAnsi="Times New Roman"/>
          <w:sz w:val="28"/>
          <w:szCs w:val="28"/>
        </w:rPr>
        <w:t>. Областная организация Профсоюза развивает информационную деятельность, прилагает усилия к реализации профессиональных и творческих способностей  педагогов. Расширены границы молодёжной политики. Авторитет и влияние СКС значительно выросли в связи с чётко</w:t>
      </w:r>
      <w:r w:rsidR="00126A1C">
        <w:rPr>
          <w:rFonts w:ascii="Times New Roman" w:hAnsi="Times New Roman"/>
          <w:sz w:val="28"/>
          <w:szCs w:val="28"/>
        </w:rPr>
        <w:t xml:space="preserve"> организованн</w:t>
      </w:r>
      <w:r>
        <w:rPr>
          <w:rFonts w:ascii="Times New Roman" w:hAnsi="Times New Roman"/>
          <w:sz w:val="28"/>
          <w:szCs w:val="28"/>
        </w:rPr>
        <w:t>ой</w:t>
      </w:r>
      <w:r w:rsidR="00126A1C">
        <w:rPr>
          <w:rFonts w:ascii="Times New Roman" w:hAnsi="Times New Roman"/>
          <w:sz w:val="28"/>
          <w:szCs w:val="28"/>
        </w:rPr>
        <w:t xml:space="preserve"> работой профкомов вузов, входящих в структуру областной организации Профсоюза, по социальной защите студенчества, по внедрению в молодежной среде правовой культуры. </w:t>
      </w:r>
      <w:r w:rsidR="00BF3EAD">
        <w:rPr>
          <w:rFonts w:ascii="Times New Roman" w:hAnsi="Times New Roman"/>
          <w:sz w:val="28"/>
          <w:szCs w:val="28"/>
        </w:rPr>
        <w:t>Обозначенные П</w:t>
      </w:r>
      <w:r w:rsidR="00C51E68">
        <w:rPr>
          <w:rFonts w:ascii="Times New Roman" w:hAnsi="Times New Roman"/>
          <w:sz w:val="28"/>
          <w:szCs w:val="28"/>
        </w:rPr>
        <w:t>рофсоюзом задачи выполняют молодежные объединения педагогов и молодых ученых.</w:t>
      </w:r>
      <w:r w:rsidR="00D342E0">
        <w:rPr>
          <w:rFonts w:ascii="Times New Roman" w:hAnsi="Times New Roman" w:cs="Times New Roman"/>
          <w:sz w:val="28"/>
          <w:szCs w:val="28"/>
        </w:rPr>
        <w:t xml:space="preserve"> </w:t>
      </w:r>
      <w:r w:rsidR="002151FE">
        <w:rPr>
          <w:rFonts w:ascii="Times New Roman" w:hAnsi="Times New Roman" w:cs="Times New Roman"/>
          <w:sz w:val="28"/>
          <w:szCs w:val="28"/>
        </w:rPr>
        <w:t>В отчетный период регулярно работал КСП, на заседаниях которого рассматривались вопросы развития высшего образования и состояние социальной защиты работников.</w:t>
      </w:r>
      <w:r w:rsidR="00401EED">
        <w:rPr>
          <w:rFonts w:ascii="Times New Roman" w:hAnsi="Times New Roman" w:cs="Times New Roman"/>
          <w:sz w:val="28"/>
          <w:szCs w:val="28"/>
        </w:rPr>
        <w:t xml:space="preserve"> Возросло значение социального партнёрства в преобразующейся системе СПО.</w:t>
      </w:r>
    </w:p>
    <w:p w:rsidR="00D342E0" w:rsidRDefault="006A3CAA" w:rsidP="00D342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многих вопр</w:t>
      </w:r>
      <w:r w:rsidR="00D342E0">
        <w:rPr>
          <w:rFonts w:ascii="Times New Roman" w:hAnsi="Times New Roman" w:cs="Times New Roman"/>
          <w:sz w:val="28"/>
          <w:szCs w:val="28"/>
        </w:rPr>
        <w:t>осов, способствующих 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D342E0">
        <w:rPr>
          <w:rFonts w:ascii="Times New Roman" w:hAnsi="Times New Roman" w:cs="Times New Roman"/>
          <w:sz w:val="28"/>
          <w:szCs w:val="28"/>
        </w:rPr>
        <w:t>экономического  положения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="00D342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позволили Саратовской областной организации Профсоюза сохранить организационное единство при  некотором снижен</w:t>
      </w:r>
      <w:r w:rsidR="00F24094">
        <w:rPr>
          <w:rFonts w:ascii="Times New Roman" w:hAnsi="Times New Roman" w:cs="Times New Roman"/>
          <w:sz w:val="28"/>
          <w:szCs w:val="28"/>
        </w:rPr>
        <w:t xml:space="preserve">ии профсоюзного членства (на 4674 </w:t>
      </w:r>
      <w:r>
        <w:rPr>
          <w:rFonts w:ascii="Times New Roman" w:hAnsi="Times New Roman" w:cs="Times New Roman"/>
          <w:sz w:val="28"/>
          <w:szCs w:val="28"/>
        </w:rPr>
        <w:t>чел.).</w:t>
      </w:r>
      <w:r w:rsidR="00D3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DC" w:rsidRDefault="00D342E0" w:rsidP="004D04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делегаты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считают, что дальнейшее развитие </w:t>
      </w:r>
      <w:r w:rsidR="00414E96">
        <w:rPr>
          <w:rFonts w:ascii="Times New Roman" w:hAnsi="Times New Roman" w:cs="Times New Roman"/>
          <w:sz w:val="28"/>
          <w:szCs w:val="28"/>
        </w:rPr>
        <w:t>областной организации Профсоюза непосредственно связано с решением  тех проблем, которые справедливо отмечают члены Профсоюза при обсуждении путей реализации национального проекта «Образование</w:t>
      </w:r>
      <w:r w:rsidR="00BF3EAD">
        <w:rPr>
          <w:rFonts w:ascii="Times New Roman" w:hAnsi="Times New Roman" w:cs="Times New Roman"/>
          <w:sz w:val="28"/>
          <w:szCs w:val="28"/>
        </w:rPr>
        <w:t>». Среди этих проблем важнейшей являе</w:t>
      </w:r>
      <w:r w:rsidR="00414E96">
        <w:rPr>
          <w:rFonts w:ascii="Times New Roman" w:hAnsi="Times New Roman" w:cs="Times New Roman"/>
          <w:sz w:val="28"/>
          <w:szCs w:val="28"/>
        </w:rPr>
        <w:t>тся  высок</w:t>
      </w:r>
      <w:r w:rsidR="00F24094">
        <w:rPr>
          <w:rFonts w:ascii="Times New Roman" w:hAnsi="Times New Roman" w:cs="Times New Roman"/>
          <w:sz w:val="28"/>
          <w:szCs w:val="28"/>
        </w:rPr>
        <w:t>ая интенсификация труда учителя</w:t>
      </w:r>
      <w:r w:rsidR="00414E96">
        <w:rPr>
          <w:rFonts w:ascii="Times New Roman" w:hAnsi="Times New Roman" w:cs="Times New Roman"/>
          <w:sz w:val="28"/>
          <w:szCs w:val="28"/>
        </w:rPr>
        <w:t>, вызванная де</w:t>
      </w:r>
      <w:r w:rsidR="00D02207">
        <w:rPr>
          <w:rFonts w:ascii="Times New Roman" w:hAnsi="Times New Roman" w:cs="Times New Roman"/>
          <w:sz w:val="28"/>
          <w:szCs w:val="28"/>
        </w:rPr>
        <w:t>йствующей системой оплаты труда. Данная система находится в противо</w:t>
      </w:r>
      <w:r w:rsidR="00F24094">
        <w:rPr>
          <w:rFonts w:ascii="Times New Roman" w:hAnsi="Times New Roman" w:cs="Times New Roman"/>
          <w:sz w:val="28"/>
          <w:szCs w:val="28"/>
        </w:rPr>
        <w:t>речии с Едиными рекомендациями по установлению на федеральном, региональном и местном уровнях систем</w:t>
      </w:r>
      <w:r w:rsidR="00BF3EAD">
        <w:rPr>
          <w:rFonts w:ascii="Times New Roman" w:hAnsi="Times New Roman" w:cs="Times New Roman"/>
          <w:sz w:val="28"/>
          <w:szCs w:val="28"/>
        </w:rPr>
        <w:t>ы</w:t>
      </w:r>
      <w:r w:rsidR="00F24094">
        <w:rPr>
          <w:rFonts w:ascii="Times New Roman" w:hAnsi="Times New Roman" w:cs="Times New Roman"/>
          <w:sz w:val="28"/>
          <w:szCs w:val="28"/>
        </w:rPr>
        <w:t xml:space="preserve"> оплаты труда работников государственных и муниципальных учреждений.</w:t>
      </w:r>
    </w:p>
    <w:p w:rsidR="006A3CAA" w:rsidRPr="00D342E0" w:rsidRDefault="008650DC" w:rsidP="004D04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Кардинально не решается жилищная проблема</w:t>
      </w:r>
      <w:r w:rsidR="00F24094">
        <w:rPr>
          <w:rFonts w:ascii="Times New Roman" w:hAnsi="Times New Roman" w:cs="Times New Roman"/>
          <w:sz w:val="28"/>
          <w:szCs w:val="28"/>
        </w:rPr>
        <w:t>, особенно для 567 молодых педагогов, проживающих на частных квартирах.</w:t>
      </w:r>
      <w:r>
        <w:rPr>
          <w:rFonts w:ascii="Times New Roman" w:hAnsi="Times New Roman" w:cs="Times New Roman"/>
          <w:sz w:val="28"/>
          <w:szCs w:val="28"/>
        </w:rPr>
        <w:t xml:space="preserve"> Не достигнуто взаимопонимание с некоторыми  муниципальными органами  законодательной и исполнительной власти по вопросам  оплаты медицинских осмотров и командировочных затрат работников. </w:t>
      </w:r>
    </w:p>
    <w:p w:rsidR="00B970AD" w:rsidRDefault="00B970AD" w:rsidP="000E6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="008650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отчетно-выборная конференция Саратовской областной организации Профессионального союза работников народного образования и науки </w:t>
      </w:r>
      <w:r w:rsidR="008650DC">
        <w:rPr>
          <w:rFonts w:ascii="Times New Roman" w:hAnsi="Times New Roman" w:cs="Times New Roman"/>
          <w:b/>
          <w:bCs/>
          <w:sz w:val="28"/>
          <w:szCs w:val="28"/>
        </w:rPr>
        <w:t xml:space="preserve">РФ </w:t>
      </w:r>
      <w:r w:rsidRPr="00F24094">
        <w:rPr>
          <w:rFonts w:ascii="Times New Roman" w:hAnsi="Times New Roman" w:cs="Times New Roman"/>
          <w:b/>
          <w:bCs/>
          <w:sz w:val="36"/>
          <w:szCs w:val="36"/>
        </w:rPr>
        <w:t>постановляет:</w:t>
      </w:r>
    </w:p>
    <w:p w:rsidR="00B970AD" w:rsidRDefault="00B970AD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работу комитета </w:t>
      </w:r>
      <w:r w:rsidR="00823886">
        <w:rPr>
          <w:rFonts w:ascii="Times New Roman" w:hAnsi="Times New Roman" w:cs="Times New Roman"/>
          <w:sz w:val="28"/>
          <w:szCs w:val="28"/>
        </w:rPr>
        <w:t>за отчетный период (декабрь 2014г. – декабрь 2019</w:t>
      </w:r>
      <w:r>
        <w:rPr>
          <w:rFonts w:ascii="Times New Roman" w:hAnsi="Times New Roman" w:cs="Times New Roman"/>
          <w:sz w:val="28"/>
          <w:szCs w:val="28"/>
        </w:rPr>
        <w:t xml:space="preserve">г.) </w:t>
      </w:r>
      <w:r w:rsidR="0042102E" w:rsidRPr="00401EED">
        <w:rPr>
          <w:rFonts w:ascii="Times New Roman" w:hAnsi="Times New Roman" w:cs="Times New Roman"/>
          <w:sz w:val="28"/>
          <w:szCs w:val="28"/>
          <w:u w:val="single"/>
        </w:rPr>
        <w:t>удовлетворительной.</w:t>
      </w:r>
    </w:p>
    <w:p w:rsidR="00B970AD" w:rsidRDefault="00B970AD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Отчет контрольно-ревизионной комиссии о финансовой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Саратовской областной организации  Проф</w:t>
      </w:r>
      <w:r w:rsidR="008650DC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союза </w:t>
      </w:r>
      <w:r w:rsidR="008650DC">
        <w:rPr>
          <w:rFonts w:ascii="Times New Roman" w:hAnsi="Times New Roman" w:cs="Times New Roman"/>
          <w:sz w:val="28"/>
          <w:szCs w:val="28"/>
        </w:rPr>
        <w:t>работников народного образования</w:t>
      </w:r>
      <w:proofErr w:type="gramEnd"/>
      <w:r w:rsidR="008650DC">
        <w:rPr>
          <w:rFonts w:ascii="Times New Roman" w:hAnsi="Times New Roman" w:cs="Times New Roman"/>
          <w:sz w:val="28"/>
          <w:szCs w:val="28"/>
        </w:rPr>
        <w:t xml:space="preserve"> и науки  РФ </w:t>
      </w:r>
      <w:r>
        <w:rPr>
          <w:rFonts w:ascii="Times New Roman" w:hAnsi="Times New Roman" w:cs="Times New Roman"/>
          <w:sz w:val="28"/>
          <w:szCs w:val="28"/>
        </w:rPr>
        <w:t>утвердить.</w:t>
      </w:r>
    </w:p>
    <w:p w:rsidR="00B970AD" w:rsidRDefault="00B970AD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18FA">
        <w:rPr>
          <w:rFonts w:ascii="Times New Roman" w:hAnsi="Times New Roman" w:cs="Times New Roman"/>
          <w:sz w:val="28"/>
          <w:szCs w:val="28"/>
        </w:rPr>
        <w:tab/>
      </w:r>
      <w:r w:rsidR="00E76A92">
        <w:rPr>
          <w:rFonts w:ascii="Times New Roman" w:hAnsi="Times New Roman" w:cs="Times New Roman"/>
          <w:sz w:val="28"/>
          <w:szCs w:val="28"/>
        </w:rPr>
        <w:t>Признать основной миссию, исполняемую всеми подразделениями, входящими в структуру Саратовской областной организации профессионального союза работников наро</w:t>
      </w:r>
      <w:r w:rsidR="00F24094">
        <w:rPr>
          <w:rFonts w:ascii="Times New Roman" w:hAnsi="Times New Roman" w:cs="Times New Roman"/>
          <w:sz w:val="28"/>
          <w:szCs w:val="28"/>
        </w:rPr>
        <w:t xml:space="preserve">дного образования и науки РФ,   </w:t>
      </w:r>
      <w:r w:rsidR="0054410F">
        <w:rPr>
          <w:rFonts w:ascii="Times New Roman" w:hAnsi="Times New Roman" w:cs="Times New Roman"/>
          <w:sz w:val="28"/>
          <w:szCs w:val="28"/>
        </w:rPr>
        <w:t xml:space="preserve"> представлять и защищать социально-трудовые</w:t>
      </w:r>
      <w:r w:rsidR="00E76A92">
        <w:rPr>
          <w:rFonts w:ascii="Times New Roman" w:hAnsi="Times New Roman" w:cs="Times New Roman"/>
          <w:sz w:val="28"/>
          <w:szCs w:val="28"/>
        </w:rPr>
        <w:t xml:space="preserve"> прав</w:t>
      </w:r>
      <w:r w:rsidR="0054410F">
        <w:rPr>
          <w:rFonts w:ascii="Times New Roman" w:hAnsi="Times New Roman" w:cs="Times New Roman"/>
          <w:sz w:val="28"/>
          <w:szCs w:val="28"/>
        </w:rPr>
        <w:t>а и интересы</w:t>
      </w:r>
      <w:r w:rsidR="00E76A92">
        <w:rPr>
          <w:rFonts w:ascii="Times New Roman" w:hAnsi="Times New Roman" w:cs="Times New Roman"/>
          <w:sz w:val="28"/>
          <w:szCs w:val="28"/>
        </w:rPr>
        <w:t xml:space="preserve"> работников системы образования Саратовской области, студентов, обучающихся, неработающих пенсионеров.</w:t>
      </w:r>
    </w:p>
    <w:p w:rsidR="00E76A92" w:rsidRDefault="00E76A92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418FA">
        <w:rPr>
          <w:rFonts w:ascii="Times New Roman" w:hAnsi="Times New Roman" w:cs="Times New Roman"/>
          <w:sz w:val="28"/>
          <w:szCs w:val="28"/>
        </w:rPr>
        <w:tab/>
      </w:r>
      <w:r w:rsidR="008811E6" w:rsidRPr="00192583">
        <w:rPr>
          <w:rFonts w:ascii="Times New Roman" w:hAnsi="Times New Roman" w:cs="Times New Roman"/>
          <w:sz w:val="28"/>
          <w:szCs w:val="28"/>
          <w:u w:val="single"/>
        </w:rPr>
        <w:t>В целях реализации</w:t>
      </w:r>
      <w:r w:rsidR="00D23285">
        <w:rPr>
          <w:rFonts w:ascii="Times New Roman" w:hAnsi="Times New Roman" w:cs="Times New Roman"/>
          <w:sz w:val="28"/>
          <w:szCs w:val="28"/>
          <w:u w:val="single"/>
        </w:rPr>
        <w:t xml:space="preserve"> прав Профсоюза на представительство и защиту индивидуальных и коллективных социальных, трудовых, профессиональных прав и интересов членов Профсоюза</w:t>
      </w:r>
      <w:r w:rsidR="0054410F">
        <w:rPr>
          <w:rFonts w:ascii="Times New Roman" w:hAnsi="Times New Roman" w:cs="Times New Roman"/>
          <w:sz w:val="28"/>
          <w:szCs w:val="28"/>
          <w:u w:val="single"/>
        </w:rPr>
        <w:t xml:space="preserve"> поручить комитету областной организации Общероссийского Профсоюза образования</w:t>
      </w:r>
      <w:r w:rsidR="008418FA">
        <w:rPr>
          <w:rFonts w:ascii="Times New Roman" w:hAnsi="Times New Roman" w:cs="Times New Roman"/>
          <w:sz w:val="28"/>
          <w:szCs w:val="28"/>
        </w:rPr>
        <w:t>:</w:t>
      </w:r>
    </w:p>
    <w:p w:rsidR="008418FA" w:rsidRDefault="0054410F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4.1.Добиваться</w:t>
      </w:r>
      <w:r w:rsidR="004D184B">
        <w:rPr>
          <w:rFonts w:ascii="Times New Roman" w:hAnsi="Times New Roman" w:cs="Times New Roman"/>
          <w:sz w:val="28"/>
          <w:szCs w:val="28"/>
        </w:rPr>
        <w:t xml:space="preserve"> обеспечения роста реальной зара</w:t>
      </w:r>
      <w:r w:rsidR="007B5B60">
        <w:rPr>
          <w:rFonts w:ascii="Times New Roman" w:hAnsi="Times New Roman" w:cs="Times New Roman"/>
          <w:sz w:val="28"/>
          <w:szCs w:val="28"/>
        </w:rPr>
        <w:t>ботной</w:t>
      </w:r>
      <w:r w:rsidR="004D184B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7B5B60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организаций, пр</w:t>
      </w:r>
      <w:r w:rsidR="005F0D4A">
        <w:rPr>
          <w:rFonts w:ascii="Times New Roman" w:hAnsi="Times New Roman" w:cs="Times New Roman"/>
          <w:sz w:val="28"/>
          <w:szCs w:val="28"/>
        </w:rPr>
        <w:t>оведения ежегодной индексации заработной платы</w:t>
      </w:r>
      <w:r w:rsidR="007B5B60">
        <w:rPr>
          <w:rFonts w:ascii="Times New Roman" w:hAnsi="Times New Roman" w:cs="Times New Roman"/>
          <w:sz w:val="28"/>
          <w:szCs w:val="28"/>
        </w:rPr>
        <w:t xml:space="preserve"> и нормативов для формирования фондов оплаты труда в соответствии с ростом потребительских цен на товары и услуги. Не допускать чрезмерной интенсификации труда и искусственного занижения целевых показателей, используемых в качестве ориентиров при повышении заработной платы педагогических работников.</w:t>
      </w:r>
      <w:r w:rsidR="004D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882" w:rsidRDefault="008418FA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</w:t>
      </w:r>
      <w:r w:rsidR="007B5B60">
        <w:rPr>
          <w:rFonts w:ascii="Times New Roman" w:hAnsi="Times New Roman" w:cs="Times New Roman"/>
          <w:sz w:val="28"/>
          <w:szCs w:val="28"/>
        </w:rPr>
        <w:t>Отметить позитив</w:t>
      </w:r>
      <w:r w:rsidR="005F0D4A">
        <w:rPr>
          <w:rFonts w:ascii="Times New Roman" w:hAnsi="Times New Roman" w:cs="Times New Roman"/>
          <w:sz w:val="28"/>
          <w:szCs w:val="28"/>
        </w:rPr>
        <w:t>н</w:t>
      </w:r>
      <w:r w:rsidR="007B5B60">
        <w:rPr>
          <w:rFonts w:ascii="Times New Roman" w:hAnsi="Times New Roman" w:cs="Times New Roman"/>
          <w:sz w:val="28"/>
          <w:szCs w:val="28"/>
        </w:rPr>
        <w:t>ы</w:t>
      </w:r>
      <w:r w:rsidR="005F0D4A">
        <w:rPr>
          <w:rFonts w:ascii="Times New Roman" w:hAnsi="Times New Roman" w:cs="Times New Roman"/>
          <w:sz w:val="28"/>
          <w:szCs w:val="28"/>
        </w:rPr>
        <w:t>е</w:t>
      </w:r>
      <w:r w:rsidR="007B5B60">
        <w:rPr>
          <w:rFonts w:ascii="Times New Roman" w:hAnsi="Times New Roman" w:cs="Times New Roman"/>
          <w:sz w:val="28"/>
          <w:szCs w:val="28"/>
        </w:rPr>
        <w:t xml:space="preserve"> действия Правительства области, позволившие увеличить заработную плату педагогическим работникам области на 14,5%.</w:t>
      </w:r>
      <w:r w:rsidR="000A18A7">
        <w:rPr>
          <w:rFonts w:ascii="Times New Roman" w:hAnsi="Times New Roman" w:cs="Times New Roman"/>
          <w:sz w:val="28"/>
          <w:szCs w:val="28"/>
        </w:rPr>
        <w:t xml:space="preserve"> До 1 января 2020 года предложить Правительству области реализовать меры по выполнению Единых рекомендаций по установлению на федеральном, региональном и местном уровнях системы оплаты  труда работников государственных и муниципальных</w:t>
      </w:r>
      <w:r w:rsidR="005F0D4A">
        <w:rPr>
          <w:rFonts w:ascii="Times New Roman" w:hAnsi="Times New Roman" w:cs="Times New Roman"/>
          <w:sz w:val="28"/>
          <w:szCs w:val="28"/>
        </w:rPr>
        <w:t xml:space="preserve"> учреждений в части установления</w:t>
      </w:r>
      <w:r w:rsidR="000A18A7">
        <w:rPr>
          <w:rFonts w:ascii="Times New Roman" w:hAnsi="Times New Roman" w:cs="Times New Roman"/>
          <w:sz w:val="28"/>
          <w:szCs w:val="28"/>
        </w:rPr>
        <w:t xml:space="preserve"> системы о</w:t>
      </w:r>
      <w:r w:rsidR="005F0D4A">
        <w:rPr>
          <w:rFonts w:ascii="Times New Roman" w:hAnsi="Times New Roman" w:cs="Times New Roman"/>
          <w:sz w:val="28"/>
          <w:szCs w:val="28"/>
        </w:rPr>
        <w:t>платы труда учителей, основанной</w:t>
      </w:r>
      <w:r w:rsidR="000A18A7">
        <w:rPr>
          <w:rFonts w:ascii="Times New Roman" w:hAnsi="Times New Roman" w:cs="Times New Roman"/>
          <w:sz w:val="28"/>
          <w:szCs w:val="28"/>
        </w:rPr>
        <w:t xml:space="preserve"> на конкретных окладах, а также по определению</w:t>
      </w:r>
      <w:proofErr w:type="gramEnd"/>
      <w:r w:rsidR="00B72500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сельских и малокомплектных школ</w:t>
      </w:r>
      <w:r w:rsidR="005F0D4A">
        <w:rPr>
          <w:rFonts w:ascii="Times New Roman" w:hAnsi="Times New Roman" w:cs="Times New Roman"/>
          <w:sz w:val="28"/>
          <w:szCs w:val="28"/>
        </w:rPr>
        <w:t>,</w:t>
      </w:r>
      <w:r w:rsidR="00B72500">
        <w:rPr>
          <w:rFonts w:ascii="Times New Roman" w:hAnsi="Times New Roman" w:cs="Times New Roman"/>
          <w:sz w:val="28"/>
          <w:szCs w:val="28"/>
        </w:rPr>
        <w:t xml:space="preserve"> независимо от количества обучающихся.</w:t>
      </w:r>
      <w:r w:rsidR="007B5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FA" w:rsidRDefault="00C14882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72500">
        <w:rPr>
          <w:rFonts w:ascii="Times New Roman" w:hAnsi="Times New Roman" w:cs="Times New Roman"/>
          <w:sz w:val="28"/>
          <w:szCs w:val="28"/>
        </w:rPr>
        <w:t>Совершенствов</w:t>
      </w:r>
      <w:r w:rsidR="005F0D4A">
        <w:rPr>
          <w:rFonts w:ascii="Times New Roman" w:hAnsi="Times New Roman" w:cs="Times New Roman"/>
          <w:sz w:val="28"/>
          <w:szCs w:val="28"/>
        </w:rPr>
        <w:t>ать методы работы</w:t>
      </w:r>
      <w:r w:rsidR="00B72500">
        <w:rPr>
          <w:rFonts w:ascii="Times New Roman" w:hAnsi="Times New Roman" w:cs="Times New Roman"/>
          <w:sz w:val="28"/>
          <w:szCs w:val="28"/>
        </w:rPr>
        <w:t xml:space="preserve"> правовых и технических инспекторов</w:t>
      </w:r>
      <w:r w:rsidR="005F0D4A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B72500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 по восстановлению нарушенных трудовых и с</w:t>
      </w:r>
      <w:r w:rsidR="005F0D4A">
        <w:rPr>
          <w:rFonts w:ascii="Times New Roman" w:hAnsi="Times New Roman" w:cs="Times New Roman"/>
          <w:sz w:val="28"/>
          <w:szCs w:val="28"/>
        </w:rPr>
        <w:t>оциальных прав член</w:t>
      </w:r>
      <w:r w:rsidR="00437C38">
        <w:rPr>
          <w:rFonts w:ascii="Times New Roman" w:hAnsi="Times New Roman" w:cs="Times New Roman"/>
          <w:sz w:val="28"/>
          <w:szCs w:val="28"/>
        </w:rPr>
        <w:t>ов Профсоюза, активнее использовать</w:t>
      </w:r>
      <w:r w:rsidR="00B72500">
        <w:rPr>
          <w:rFonts w:ascii="Times New Roman" w:hAnsi="Times New Roman" w:cs="Times New Roman"/>
          <w:sz w:val="28"/>
          <w:szCs w:val="28"/>
        </w:rPr>
        <w:t xml:space="preserve"> возможнос</w:t>
      </w:r>
      <w:r w:rsidR="005F0D4A">
        <w:rPr>
          <w:rFonts w:ascii="Times New Roman" w:hAnsi="Times New Roman" w:cs="Times New Roman"/>
          <w:sz w:val="28"/>
          <w:szCs w:val="28"/>
        </w:rPr>
        <w:t>ти прокуратуры, Государственной инспекции труда</w:t>
      </w:r>
      <w:r w:rsidR="00B72500">
        <w:rPr>
          <w:rFonts w:ascii="Times New Roman" w:hAnsi="Times New Roman" w:cs="Times New Roman"/>
          <w:sz w:val="28"/>
          <w:szCs w:val="28"/>
        </w:rPr>
        <w:t xml:space="preserve"> в решении вопросов об оплате медицинских осмотров, командировочных расходов работников образования.</w:t>
      </w:r>
    </w:p>
    <w:p w:rsidR="00B72500" w:rsidRDefault="00B72500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4.4.Обеспечить защиту работников от излишних требований (избыточной отчетности, выполнения несвойственной им работы и проч.)</w:t>
      </w:r>
    </w:p>
    <w:p w:rsidR="00C14882" w:rsidRDefault="00B72500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14882">
        <w:rPr>
          <w:rFonts w:ascii="Times New Roman" w:hAnsi="Times New Roman" w:cs="Times New Roman"/>
          <w:sz w:val="28"/>
          <w:szCs w:val="28"/>
        </w:rPr>
        <w:t xml:space="preserve">.Продолжить деятельность по </w:t>
      </w:r>
      <w:r w:rsidR="00192583">
        <w:rPr>
          <w:rFonts w:ascii="Times New Roman" w:hAnsi="Times New Roman" w:cs="Times New Roman"/>
          <w:sz w:val="28"/>
          <w:szCs w:val="28"/>
        </w:rPr>
        <w:t>выработке и применению</w:t>
      </w:r>
      <w:r w:rsidR="00C14882">
        <w:rPr>
          <w:rFonts w:ascii="Times New Roman" w:hAnsi="Times New Roman" w:cs="Times New Roman"/>
          <w:sz w:val="28"/>
          <w:szCs w:val="28"/>
        </w:rPr>
        <w:t xml:space="preserve"> эффективных мер социальной поддержки различн</w:t>
      </w:r>
      <w:r w:rsidR="005F0D4A">
        <w:rPr>
          <w:rFonts w:ascii="Times New Roman" w:hAnsi="Times New Roman" w:cs="Times New Roman"/>
          <w:sz w:val="28"/>
          <w:szCs w:val="28"/>
        </w:rPr>
        <w:t>ых категорий работников, в том числе и</w:t>
      </w:r>
      <w:r w:rsidR="00C14882">
        <w:rPr>
          <w:rFonts w:ascii="Times New Roman" w:hAnsi="Times New Roman" w:cs="Times New Roman"/>
          <w:sz w:val="28"/>
          <w:szCs w:val="28"/>
        </w:rPr>
        <w:t xml:space="preserve"> неработающих пенсионеров - членов Профсоюза.</w:t>
      </w:r>
    </w:p>
    <w:p w:rsidR="00192583" w:rsidRDefault="00B72500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92583">
        <w:rPr>
          <w:rFonts w:ascii="Times New Roman" w:hAnsi="Times New Roman" w:cs="Times New Roman"/>
          <w:sz w:val="28"/>
          <w:szCs w:val="28"/>
        </w:rPr>
        <w:t>.Предложить министерству образования Саратовской области провести работу по демократизации системы морального и материального поощрения работников образования.</w:t>
      </w:r>
    </w:p>
    <w:p w:rsidR="00192583" w:rsidRDefault="00401EED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bookmarkStart w:id="0" w:name="_GoBack"/>
      <w:bookmarkEnd w:id="0"/>
      <w:r w:rsidR="00192583" w:rsidRPr="00192583">
        <w:rPr>
          <w:rFonts w:ascii="Times New Roman" w:hAnsi="Times New Roman" w:cs="Times New Roman"/>
          <w:sz w:val="28"/>
          <w:szCs w:val="28"/>
          <w:u w:val="single"/>
        </w:rPr>
        <w:t>В целях</w:t>
      </w:r>
      <w:r w:rsidR="00437C38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 прав Профсоюза на представительство и защиту</w:t>
      </w:r>
      <w:r w:rsidR="00192583" w:rsidRPr="00192583">
        <w:rPr>
          <w:rFonts w:ascii="Times New Roman" w:hAnsi="Times New Roman" w:cs="Times New Roman"/>
          <w:sz w:val="28"/>
          <w:szCs w:val="28"/>
          <w:u w:val="single"/>
        </w:rPr>
        <w:t xml:space="preserve"> социальных прав и интересов студентов образовательных организаций высшего</w:t>
      </w:r>
      <w:r w:rsidR="00437C38">
        <w:rPr>
          <w:rFonts w:ascii="Times New Roman" w:hAnsi="Times New Roman" w:cs="Times New Roman"/>
          <w:sz w:val="28"/>
          <w:szCs w:val="28"/>
          <w:u w:val="single"/>
        </w:rPr>
        <w:t xml:space="preserve"> и среднего профессионального образования </w:t>
      </w:r>
      <w:r w:rsidR="00192583" w:rsidRPr="00192583">
        <w:rPr>
          <w:rFonts w:ascii="Times New Roman" w:hAnsi="Times New Roman" w:cs="Times New Roman"/>
          <w:sz w:val="28"/>
          <w:szCs w:val="28"/>
          <w:u w:val="single"/>
        </w:rPr>
        <w:t>членов Профсоюза</w:t>
      </w:r>
      <w:r w:rsidR="00437C3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92583" w:rsidRPr="001925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961A1" w:rsidRDefault="00192583" w:rsidP="00996109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437C38">
        <w:rPr>
          <w:rFonts w:ascii="Times New Roman" w:hAnsi="Times New Roman"/>
          <w:bCs/>
          <w:sz w:val="28"/>
          <w:szCs w:val="28"/>
        </w:rPr>
        <w:t xml:space="preserve">Усилить </w:t>
      </w:r>
      <w:r w:rsidR="000961A1">
        <w:rPr>
          <w:rFonts w:ascii="Times New Roman" w:hAnsi="Times New Roman"/>
          <w:bCs/>
          <w:sz w:val="28"/>
          <w:szCs w:val="28"/>
        </w:rPr>
        <w:t>к</w:t>
      </w:r>
      <w:r w:rsidR="000961A1" w:rsidRPr="001F7E16">
        <w:rPr>
          <w:rFonts w:ascii="Times New Roman" w:hAnsi="Times New Roman"/>
          <w:bCs/>
          <w:sz w:val="28"/>
          <w:szCs w:val="28"/>
        </w:rPr>
        <w:t>онтрол</w:t>
      </w:r>
      <w:r w:rsidR="00437C38">
        <w:rPr>
          <w:rFonts w:ascii="Times New Roman" w:hAnsi="Times New Roman"/>
          <w:bCs/>
          <w:sz w:val="28"/>
          <w:szCs w:val="28"/>
        </w:rPr>
        <w:t>ь</w:t>
      </w:r>
      <w:r w:rsidR="000961A1" w:rsidRPr="001F7E16">
        <w:rPr>
          <w:rFonts w:ascii="Times New Roman" w:hAnsi="Times New Roman"/>
          <w:bCs/>
          <w:sz w:val="28"/>
          <w:szCs w:val="28"/>
        </w:rPr>
        <w:t xml:space="preserve"> за соблюдением прав обучающихся, закрепл</w:t>
      </w:r>
      <w:r w:rsidR="000961A1">
        <w:rPr>
          <w:rFonts w:ascii="Times New Roman" w:hAnsi="Times New Roman"/>
          <w:bCs/>
          <w:sz w:val="28"/>
          <w:szCs w:val="28"/>
        </w:rPr>
        <w:t>ё</w:t>
      </w:r>
      <w:r w:rsidR="000961A1" w:rsidRPr="001F7E16">
        <w:rPr>
          <w:rFonts w:ascii="Times New Roman" w:hAnsi="Times New Roman"/>
          <w:bCs/>
          <w:sz w:val="28"/>
          <w:szCs w:val="28"/>
        </w:rPr>
        <w:t xml:space="preserve">нных </w:t>
      </w:r>
      <w:r w:rsidR="000961A1">
        <w:rPr>
          <w:rFonts w:ascii="Times New Roman" w:hAnsi="Times New Roman"/>
          <w:bCs/>
          <w:sz w:val="28"/>
          <w:szCs w:val="28"/>
        </w:rPr>
        <w:t xml:space="preserve">в </w:t>
      </w:r>
      <w:r w:rsidR="000961A1" w:rsidRPr="001F7E16">
        <w:rPr>
          <w:rFonts w:ascii="Times New Roman" w:hAnsi="Times New Roman"/>
          <w:bCs/>
          <w:sz w:val="28"/>
          <w:szCs w:val="28"/>
        </w:rPr>
        <w:t>законодательств</w:t>
      </w:r>
      <w:r w:rsidR="000961A1">
        <w:rPr>
          <w:rFonts w:ascii="Times New Roman" w:hAnsi="Times New Roman"/>
          <w:bCs/>
          <w:sz w:val="28"/>
          <w:szCs w:val="28"/>
        </w:rPr>
        <w:t>е Российской Федерации.</w:t>
      </w:r>
    </w:p>
    <w:p w:rsidR="000961A1" w:rsidRPr="00D12C5A" w:rsidRDefault="000961A1" w:rsidP="00996109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5.2</w:t>
      </w:r>
      <w:r w:rsidR="00437C38">
        <w:rPr>
          <w:rFonts w:ascii="Times New Roman" w:hAnsi="Times New Roman"/>
          <w:bCs/>
          <w:color w:val="000000"/>
          <w:sz w:val="28"/>
          <w:szCs w:val="28"/>
        </w:rPr>
        <w:t>.Выйти с предложением в Правительство Саратовской области по совершенствованию</w:t>
      </w:r>
      <w:r w:rsidRPr="00D12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регионального </w:t>
      </w:r>
      <w:r w:rsidRPr="00D12C5A">
        <w:rPr>
          <w:rFonts w:ascii="Times New Roman" w:hAnsi="Times New Roman"/>
          <w:bCs/>
          <w:sz w:val="28"/>
          <w:szCs w:val="28"/>
        </w:rPr>
        <w:t>законодательства, регулирующего вопросы стипендиального обеспечения</w:t>
      </w:r>
      <w:r>
        <w:rPr>
          <w:rFonts w:ascii="Times New Roman" w:hAnsi="Times New Roman"/>
          <w:bCs/>
          <w:sz w:val="28"/>
          <w:szCs w:val="28"/>
        </w:rPr>
        <w:t xml:space="preserve"> обучающихся профессиональных образовательных организаций.</w:t>
      </w:r>
    </w:p>
    <w:p w:rsidR="000961A1" w:rsidRDefault="006C019E" w:rsidP="00996109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230997">
        <w:rPr>
          <w:rFonts w:ascii="Times New Roman" w:hAnsi="Times New Roman"/>
          <w:bCs/>
          <w:sz w:val="28"/>
          <w:szCs w:val="28"/>
        </w:rPr>
        <w:t xml:space="preserve">3.Активизировать деятельность по реализации мер социальной поддержки в части добровольного медицинского страхования, </w:t>
      </w:r>
      <w:r w:rsidR="000961A1" w:rsidRPr="001F7E16">
        <w:rPr>
          <w:rFonts w:ascii="Times New Roman" w:hAnsi="Times New Roman"/>
          <w:bCs/>
          <w:sz w:val="28"/>
          <w:szCs w:val="28"/>
        </w:rPr>
        <w:t xml:space="preserve"> организации культурно-массовой, физкультурной и оздоровительной работы, жилищно-бытового обеспечения</w:t>
      </w:r>
      <w:r w:rsidR="00230997">
        <w:rPr>
          <w:rFonts w:ascii="Times New Roman" w:hAnsi="Times New Roman"/>
          <w:bCs/>
          <w:sz w:val="28"/>
          <w:szCs w:val="28"/>
        </w:rPr>
        <w:t xml:space="preserve"> студентов среднего и высшего профессионального звена.</w:t>
      </w:r>
    </w:p>
    <w:p w:rsidR="006C019E" w:rsidRDefault="006C019E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C019E">
        <w:rPr>
          <w:rFonts w:ascii="Times New Roman" w:hAnsi="Times New Roman"/>
          <w:sz w:val="28"/>
          <w:szCs w:val="28"/>
          <w:u w:val="single"/>
        </w:rPr>
        <w:t>В целях укрепления и развития Саратовской област</w:t>
      </w:r>
      <w:r>
        <w:rPr>
          <w:rFonts w:ascii="Times New Roman" w:hAnsi="Times New Roman"/>
          <w:sz w:val="28"/>
          <w:szCs w:val="28"/>
          <w:u w:val="single"/>
        </w:rPr>
        <w:t xml:space="preserve">ной организации Профсоюза </w:t>
      </w:r>
      <w:r>
        <w:rPr>
          <w:rFonts w:ascii="Times New Roman" w:hAnsi="Times New Roman"/>
          <w:sz w:val="28"/>
          <w:szCs w:val="28"/>
        </w:rPr>
        <w:t>поручить вновь</w:t>
      </w:r>
      <w:r w:rsidR="00B366C7">
        <w:rPr>
          <w:rFonts w:ascii="Times New Roman" w:hAnsi="Times New Roman"/>
          <w:sz w:val="28"/>
          <w:szCs w:val="28"/>
        </w:rPr>
        <w:t xml:space="preserve"> избранному комитету завершить разработку Основных направлений</w:t>
      </w:r>
      <w:r>
        <w:rPr>
          <w:rFonts w:ascii="Times New Roman" w:hAnsi="Times New Roman"/>
          <w:sz w:val="28"/>
          <w:szCs w:val="28"/>
        </w:rPr>
        <w:t xml:space="preserve"> развития Саратовской областной организации Профессионального союза работников народного образования и науки РФ на 2020-2025 годы, обратив внимание на</w:t>
      </w:r>
      <w:r w:rsidR="00A30C3D">
        <w:rPr>
          <w:rFonts w:ascii="Times New Roman" w:hAnsi="Times New Roman"/>
          <w:sz w:val="28"/>
          <w:szCs w:val="28"/>
        </w:rPr>
        <w:t xml:space="preserve"> усиление следующих позиций</w:t>
      </w:r>
      <w:r>
        <w:rPr>
          <w:rFonts w:ascii="Times New Roman" w:hAnsi="Times New Roman"/>
          <w:sz w:val="28"/>
          <w:szCs w:val="28"/>
        </w:rPr>
        <w:t>:</w:t>
      </w:r>
    </w:p>
    <w:p w:rsidR="006C019E" w:rsidRDefault="006C019E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230997">
        <w:rPr>
          <w:rFonts w:ascii="Times New Roman" w:hAnsi="Times New Roman"/>
          <w:sz w:val="28"/>
          <w:szCs w:val="28"/>
        </w:rPr>
        <w:t>Добиваться расширения</w:t>
      </w:r>
      <w:r w:rsidR="00A30C3D">
        <w:rPr>
          <w:rFonts w:ascii="Times New Roman" w:hAnsi="Times New Roman"/>
          <w:sz w:val="28"/>
          <w:szCs w:val="28"/>
        </w:rPr>
        <w:t xml:space="preserve"> сети про</w:t>
      </w:r>
      <w:r w:rsidR="00230997">
        <w:rPr>
          <w:rFonts w:ascii="Times New Roman" w:hAnsi="Times New Roman"/>
          <w:sz w:val="28"/>
          <w:szCs w:val="28"/>
        </w:rPr>
        <w:t xml:space="preserve">фсоюзных организаций, </w:t>
      </w:r>
      <w:r w:rsidR="00A30C3D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актуальных форм работы профсоюзных организаций для обеспечения мотивации и роста численности </w:t>
      </w:r>
      <w:r w:rsidR="00A30C3D">
        <w:rPr>
          <w:rFonts w:ascii="Times New Roman" w:hAnsi="Times New Roman"/>
          <w:sz w:val="28"/>
          <w:szCs w:val="28"/>
        </w:rPr>
        <w:t>членов Профсоюза.</w:t>
      </w:r>
    </w:p>
    <w:p w:rsidR="006C019E" w:rsidRDefault="00230997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6.2.Формировать единую цифровую среду</w:t>
      </w:r>
      <w:r w:rsidR="00A30C3D">
        <w:rPr>
          <w:rFonts w:ascii="Times New Roman" w:hAnsi="Times New Roman"/>
          <w:sz w:val="28"/>
          <w:szCs w:val="28"/>
        </w:rPr>
        <w:t xml:space="preserve"> в областной орган</w:t>
      </w:r>
      <w:r>
        <w:rPr>
          <w:rFonts w:ascii="Times New Roman" w:hAnsi="Times New Roman"/>
          <w:sz w:val="28"/>
          <w:szCs w:val="28"/>
        </w:rPr>
        <w:t>изации Профсоюза через внедрение</w:t>
      </w:r>
      <w:r w:rsidR="00A30C3D">
        <w:rPr>
          <w:rFonts w:ascii="Times New Roman" w:hAnsi="Times New Roman"/>
          <w:sz w:val="28"/>
          <w:szCs w:val="28"/>
        </w:rPr>
        <w:t xml:space="preserve"> электронного профсоюзного билета, единого электронного реестра член</w:t>
      </w:r>
      <w:r>
        <w:rPr>
          <w:rFonts w:ascii="Times New Roman" w:hAnsi="Times New Roman"/>
          <w:sz w:val="28"/>
          <w:szCs w:val="28"/>
        </w:rPr>
        <w:t>ов Профсоюза и автоматизированного</w:t>
      </w:r>
      <w:r w:rsidR="00A30C3D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="00A30C3D">
        <w:rPr>
          <w:rFonts w:ascii="Times New Roman" w:hAnsi="Times New Roman"/>
          <w:sz w:val="28"/>
          <w:szCs w:val="28"/>
        </w:rPr>
        <w:t xml:space="preserve"> статистических данных.</w:t>
      </w:r>
    </w:p>
    <w:p w:rsidR="006C019E" w:rsidRDefault="00230997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6.3.Совершенствовать систему</w:t>
      </w:r>
      <w:r w:rsidR="00A30C3D">
        <w:rPr>
          <w:rFonts w:ascii="Times New Roman" w:hAnsi="Times New Roman"/>
          <w:sz w:val="28"/>
          <w:szCs w:val="28"/>
        </w:rPr>
        <w:t xml:space="preserve"> очно-заочного обуч</w:t>
      </w:r>
      <w:r w:rsidR="00DA4733">
        <w:rPr>
          <w:rFonts w:ascii="Times New Roman" w:hAnsi="Times New Roman"/>
          <w:sz w:val="28"/>
          <w:szCs w:val="28"/>
        </w:rPr>
        <w:t>ения членов профсоюзного актива</w:t>
      </w:r>
      <w:r w:rsidR="00A30C3D">
        <w:rPr>
          <w:rFonts w:ascii="Times New Roman" w:hAnsi="Times New Roman"/>
          <w:sz w:val="28"/>
          <w:szCs w:val="28"/>
        </w:rPr>
        <w:t xml:space="preserve"> (включая развитие электронного </w:t>
      </w:r>
      <w:r w:rsidR="00DA4733">
        <w:rPr>
          <w:rFonts w:ascii="Times New Roman" w:hAnsi="Times New Roman"/>
          <w:sz w:val="28"/>
          <w:szCs w:val="28"/>
        </w:rPr>
        <w:t>обучения), активизировать работу с кадровым резервом.</w:t>
      </w:r>
    </w:p>
    <w:p w:rsidR="00FA0E26" w:rsidRDefault="00DA4733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230997">
        <w:rPr>
          <w:rFonts w:ascii="Times New Roman" w:hAnsi="Times New Roman"/>
          <w:sz w:val="28"/>
          <w:szCs w:val="28"/>
        </w:rPr>
        <w:t>Усилить работу с молодежью по вовлечению</w:t>
      </w:r>
      <w:r w:rsidR="00FA0E26">
        <w:rPr>
          <w:rFonts w:ascii="Times New Roman" w:hAnsi="Times New Roman"/>
          <w:sz w:val="28"/>
          <w:szCs w:val="28"/>
        </w:rPr>
        <w:t xml:space="preserve"> её в  проф</w:t>
      </w:r>
      <w:r w:rsidR="00230997">
        <w:rPr>
          <w:rFonts w:ascii="Times New Roman" w:hAnsi="Times New Roman"/>
          <w:sz w:val="28"/>
          <w:szCs w:val="28"/>
        </w:rPr>
        <w:t>союзную деятельность, увеличить долю</w:t>
      </w:r>
      <w:r w:rsidR="00FA0E26">
        <w:rPr>
          <w:rFonts w:ascii="Times New Roman" w:hAnsi="Times New Roman"/>
          <w:sz w:val="28"/>
          <w:szCs w:val="28"/>
        </w:rPr>
        <w:t xml:space="preserve"> молодёжи в составе выборных профсоюзных ор</w:t>
      </w:r>
      <w:r>
        <w:rPr>
          <w:rFonts w:ascii="Times New Roman" w:hAnsi="Times New Roman"/>
          <w:sz w:val="28"/>
          <w:szCs w:val="28"/>
        </w:rPr>
        <w:t>ганов, комиссий и рабочих групп.</w:t>
      </w:r>
    </w:p>
    <w:p w:rsidR="00FA0E26" w:rsidRDefault="00DA4733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6.5.О</w:t>
      </w:r>
      <w:r w:rsidR="00767BE2">
        <w:rPr>
          <w:rFonts w:ascii="Times New Roman" w:hAnsi="Times New Roman"/>
          <w:sz w:val="28"/>
          <w:szCs w:val="28"/>
        </w:rPr>
        <w:t>беспечить качественную информационную деятельность</w:t>
      </w:r>
      <w:r w:rsidR="00FA0E26">
        <w:rPr>
          <w:rFonts w:ascii="Times New Roman" w:hAnsi="Times New Roman"/>
          <w:sz w:val="28"/>
          <w:szCs w:val="28"/>
        </w:rPr>
        <w:t xml:space="preserve"> выборных органов  профсоюзных организаций всех уровней.</w:t>
      </w:r>
    </w:p>
    <w:p w:rsidR="00DA4733" w:rsidRDefault="00FA0E26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970AD">
        <w:rPr>
          <w:rFonts w:ascii="Times New Roman" w:hAnsi="Times New Roman"/>
          <w:sz w:val="28"/>
          <w:szCs w:val="28"/>
        </w:rPr>
        <w:t xml:space="preserve">Комитету областной организации </w:t>
      </w:r>
      <w:r w:rsidR="00B970AD" w:rsidRPr="00622D61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="00B970AD" w:rsidRPr="00622D61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</w:t>
      </w:r>
      <w:r w:rsidR="00B970AD" w:rsidRPr="00622D61">
        <w:rPr>
          <w:rFonts w:ascii="Times New Roman" w:hAnsi="Times New Roman"/>
          <w:sz w:val="28"/>
          <w:szCs w:val="28"/>
        </w:rPr>
        <w:t xml:space="preserve">, </w:t>
      </w:r>
      <w:r w:rsidR="00B970AD">
        <w:rPr>
          <w:rFonts w:ascii="Times New Roman" w:hAnsi="Times New Roman"/>
          <w:sz w:val="28"/>
          <w:szCs w:val="28"/>
        </w:rPr>
        <w:t>местным (</w:t>
      </w:r>
      <w:r w:rsidR="00B970AD" w:rsidRPr="00622D61">
        <w:rPr>
          <w:rFonts w:ascii="Times New Roman" w:hAnsi="Times New Roman"/>
          <w:sz w:val="28"/>
          <w:szCs w:val="28"/>
        </w:rPr>
        <w:t>районным, городским</w:t>
      </w:r>
      <w:r w:rsidR="00B970AD">
        <w:rPr>
          <w:rFonts w:ascii="Times New Roman" w:hAnsi="Times New Roman"/>
          <w:sz w:val="28"/>
          <w:szCs w:val="28"/>
        </w:rPr>
        <w:t xml:space="preserve">),  </w:t>
      </w:r>
      <w:r w:rsidR="00B970AD" w:rsidRPr="00622D61">
        <w:rPr>
          <w:rFonts w:ascii="Times New Roman" w:hAnsi="Times New Roman"/>
          <w:sz w:val="28"/>
          <w:szCs w:val="28"/>
        </w:rPr>
        <w:t xml:space="preserve"> первичным организ</w:t>
      </w:r>
      <w:r w:rsidR="00B970AD">
        <w:rPr>
          <w:rFonts w:ascii="Times New Roman" w:hAnsi="Times New Roman"/>
          <w:sz w:val="28"/>
          <w:szCs w:val="28"/>
        </w:rPr>
        <w:t>ациям</w:t>
      </w:r>
      <w:r w:rsidR="00DA4733">
        <w:rPr>
          <w:rFonts w:ascii="Times New Roman" w:hAnsi="Times New Roman"/>
          <w:sz w:val="28"/>
          <w:szCs w:val="28"/>
        </w:rPr>
        <w:t>:</w:t>
      </w:r>
    </w:p>
    <w:p w:rsidR="00DA4733" w:rsidRDefault="00B366C7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A4733">
        <w:rPr>
          <w:rFonts w:ascii="Times New Roman" w:hAnsi="Times New Roman"/>
          <w:sz w:val="28"/>
          <w:szCs w:val="28"/>
        </w:rPr>
        <w:t>1.Активизировать работу по содействию развития кадрового потенциала системы образования области, обратив особое внимание</w:t>
      </w:r>
      <w:r>
        <w:rPr>
          <w:rFonts w:ascii="Times New Roman" w:hAnsi="Times New Roman"/>
          <w:sz w:val="28"/>
          <w:szCs w:val="28"/>
        </w:rPr>
        <w:t xml:space="preserve"> на усиление</w:t>
      </w:r>
      <w:r w:rsidR="00DA4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73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DA4733">
        <w:rPr>
          <w:rFonts w:ascii="Times New Roman" w:hAnsi="Times New Roman"/>
          <w:sz w:val="28"/>
          <w:szCs w:val="28"/>
        </w:rPr>
        <w:t xml:space="preserve"> работы на педагогическую профессию в рамках проект</w:t>
      </w:r>
      <w:r w:rsidR="00767BE2">
        <w:rPr>
          <w:rFonts w:ascii="Times New Roman" w:hAnsi="Times New Roman"/>
          <w:sz w:val="28"/>
          <w:szCs w:val="28"/>
        </w:rPr>
        <w:t>а «Билет в будущее», созданию</w:t>
      </w:r>
      <w:r w:rsidR="00DA4733">
        <w:rPr>
          <w:rFonts w:ascii="Times New Roman" w:hAnsi="Times New Roman"/>
          <w:sz w:val="28"/>
          <w:szCs w:val="28"/>
        </w:rPr>
        <w:t xml:space="preserve"> условий для </w:t>
      </w:r>
      <w:r w:rsidR="00767BE2">
        <w:rPr>
          <w:rFonts w:ascii="Times New Roman" w:hAnsi="Times New Roman"/>
          <w:sz w:val="28"/>
          <w:szCs w:val="28"/>
        </w:rPr>
        <w:t>успешной адаптации и закреплению</w:t>
      </w:r>
      <w:r w:rsidR="00DA4733">
        <w:rPr>
          <w:rFonts w:ascii="Times New Roman" w:hAnsi="Times New Roman"/>
          <w:sz w:val="28"/>
          <w:szCs w:val="28"/>
        </w:rPr>
        <w:t xml:space="preserve"> молодых специалистов на местах.</w:t>
      </w:r>
    </w:p>
    <w:p w:rsidR="00DA4733" w:rsidRDefault="00B366C7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A4733">
        <w:rPr>
          <w:rFonts w:ascii="Times New Roman" w:hAnsi="Times New Roman"/>
          <w:sz w:val="28"/>
          <w:szCs w:val="28"/>
        </w:rPr>
        <w:t>2.Участвовать в акциях поддержки требований Общероссийского Профсоюза образования по совершенствованию системы оплат</w:t>
      </w:r>
      <w:r w:rsidR="00767BE2">
        <w:rPr>
          <w:rFonts w:ascii="Times New Roman" w:hAnsi="Times New Roman"/>
          <w:sz w:val="28"/>
          <w:szCs w:val="28"/>
        </w:rPr>
        <w:t>ы труда, в том числе:</w:t>
      </w:r>
    </w:p>
    <w:p w:rsidR="00DA4733" w:rsidRDefault="00DA4733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7BE2">
        <w:rPr>
          <w:rFonts w:ascii="Times New Roman" w:hAnsi="Times New Roman"/>
          <w:sz w:val="28"/>
          <w:szCs w:val="28"/>
        </w:rPr>
        <w:t>по увеличению целевых показателей</w:t>
      </w:r>
      <w:r>
        <w:rPr>
          <w:rFonts w:ascii="Times New Roman" w:hAnsi="Times New Roman"/>
          <w:sz w:val="28"/>
          <w:szCs w:val="28"/>
        </w:rPr>
        <w:t xml:space="preserve"> повышения средней зарплаты педагогических работников организаций общего образования до уровня не ниже 150%</w:t>
      </w:r>
      <w:r w:rsidR="00880E8B">
        <w:rPr>
          <w:rFonts w:ascii="Times New Roman" w:hAnsi="Times New Roman"/>
          <w:sz w:val="28"/>
          <w:szCs w:val="28"/>
        </w:rPr>
        <w:t xml:space="preserve"> к средней зарплате в регионе;</w:t>
      </w:r>
    </w:p>
    <w:p w:rsidR="00880E8B" w:rsidRDefault="00880E8B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7BE2">
        <w:rPr>
          <w:rFonts w:ascii="Times New Roman" w:hAnsi="Times New Roman"/>
          <w:sz w:val="28"/>
          <w:szCs w:val="28"/>
        </w:rPr>
        <w:t xml:space="preserve"> по стабилизации размеров</w:t>
      </w:r>
      <w:r>
        <w:rPr>
          <w:rFonts w:ascii="Times New Roman" w:hAnsi="Times New Roman"/>
          <w:sz w:val="28"/>
          <w:szCs w:val="28"/>
        </w:rPr>
        <w:t xml:space="preserve"> тарифных ставок, окладов (должностных окладов), а также базовых окладов, базовых ставок заработной платы по профессиональным квалификационным группам работников</w:t>
      </w:r>
      <w:r w:rsidR="00767BE2">
        <w:rPr>
          <w:rFonts w:ascii="Times New Roman" w:hAnsi="Times New Roman"/>
          <w:sz w:val="28"/>
          <w:szCs w:val="28"/>
        </w:rPr>
        <w:t>, которые</w:t>
      </w:r>
      <w:r>
        <w:rPr>
          <w:rFonts w:ascii="Times New Roman" w:hAnsi="Times New Roman"/>
          <w:sz w:val="28"/>
          <w:szCs w:val="28"/>
        </w:rPr>
        <w:t xml:space="preserve"> не могут быть ниже минимального размера оплат</w:t>
      </w:r>
      <w:r w:rsidR="00767BE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труда, в величину которого не включаются компенсационные, стимулирующие и социальные выплаты;</w:t>
      </w:r>
    </w:p>
    <w:p w:rsidR="00880E8B" w:rsidRDefault="00880E8B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6F24">
        <w:rPr>
          <w:rFonts w:ascii="Times New Roman" w:hAnsi="Times New Roman"/>
          <w:sz w:val="28"/>
          <w:szCs w:val="28"/>
        </w:rPr>
        <w:t>по применению единого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466F2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расчета нормативных затрат для малокомплектных общеобразовательных организаций, независимо от количества обучающихся в этих организациях.</w:t>
      </w:r>
    </w:p>
    <w:p w:rsidR="00B970AD" w:rsidRDefault="00B366C7" w:rsidP="00996109">
      <w:pPr>
        <w:pStyle w:val="a5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A4733">
        <w:rPr>
          <w:rFonts w:ascii="Times New Roman" w:hAnsi="Times New Roman"/>
          <w:sz w:val="28"/>
          <w:szCs w:val="28"/>
        </w:rPr>
        <w:t>3.П</w:t>
      </w:r>
      <w:r w:rsidR="00B970AD" w:rsidRPr="00622D61">
        <w:rPr>
          <w:rFonts w:ascii="Times New Roman" w:hAnsi="Times New Roman"/>
          <w:sz w:val="28"/>
          <w:szCs w:val="28"/>
        </w:rPr>
        <w:t xml:space="preserve">ринять активное участие в подготовке и проведении </w:t>
      </w:r>
      <w:r w:rsidR="00FA0E26">
        <w:rPr>
          <w:rFonts w:ascii="Times New Roman" w:hAnsi="Times New Roman"/>
          <w:sz w:val="28"/>
          <w:szCs w:val="28"/>
        </w:rPr>
        <w:t xml:space="preserve"> мероприятий в связи с 75</w:t>
      </w:r>
      <w:r w:rsidR="00B970AD">
        <w:rPr>
          <w:rFonts w:ascii="Times New Roman" w:hAnsi="Times New Roman"/>
          <w:sz w:val="28"/>
          <w:szCs w:val="28"/>
        </w:rPr>
        <w:t>-летием со Дня Победы в Великой Отечественной войне.</w:t>
      </w:r>
    </w:p>
    <w:p w:rsidR="00B970AD" w:rsidRDefault="00880E8B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AD" w:rsidRPr="00622D61">
        <w:rPr>
          <w:rFonts w:ascii="Times New Roman" w:hAnsi="Times New Roman" w:cs="Times New Roman"/>
          <w:sz w:val="28"/>
          <w:szCs w:val="28"/>
        </w:rPr>
        <w:t>.</w:t>
      </w:r>
      <w:r w:rsidR="00B970AD" w:rsidRPr="00622D61">
        <w:rPr>
          <w:rFonts w:ascii="Times New Roman" w:hAnsi="Times New Roman" w:cs="Times New Roman"/>
          <w:sz w:val="28"/>
          <w:szCs w:val="28"/>
        </w:rPr>
        <w:tab/>
        <w:t>Районным, городским, первичным профсоюзным организациям:</w:t>
      </w:r>
    </w:p>
    <w:p w:rsidR="00B970AD" w:rsidRDefault="00880E8B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AD" w:rsidRPr="00622D61">
        <w:rPr>
          <w:rFonts w:ascii="Times New Roman" w:hAnsi="Times New Roman" w:cs="Times New Roman"/>
          <w:sz w:val="28"/>
          <w:szCs w:val="28"/>
        </w:rPr>
        <w:t>.1.</w:t>
      </w:r>
      <w:r w:rsidR="00B970AD" w:rsidRPr="00622D61">
        <w:rPr>
          <w:rFonts w:ascii="Times New Roman" w:hAnsi="Times New Roman" w:cs="Times New Roman"/>
          <w:sz w:val="28"/>
          <w:szCs w:val="28"/>
        </w:rPr>
        <w:tab/>
        <w:t>Осуществлять постоянный мониторинг уровня заработной платы работников муниципальных образовательных учреждений, выявлять причины снижения заработной платы, обращаться в правоохранительные органы в случаях нарушения законодательства об оплате труда.</w:t>
      </w:r>
    </w:p>
    <w:p w:rsidR="00B970AD" w:rsidRDefault="00880E8B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0AD" w:rsidRPr="00622D61">
        <w:rPr>
          <w:rFonts w:ascii="Times New Roman" w:hAnsi="Times New Roman" w:cs="Times New Roman"/>
          <w:sz w:val="28"/>
          <w:szCs w:val="28"/>
        </w:rPr>
        <w:t>.2.</w:t>
      </w:r>
      <w:r w:rsidR="00B970AD" w:rsidRPr="00622D61">
        <w:rPr>
          <w:rFonts w:ascii="Times New Roman" w:hAnsi="Times New Roman" w:cs="Times New Roman"/>
          <w:sz w:val="28"/>
          <w:szCs w:val="28"/>
        </w:rPr>
        <w:tab/>
        <w:t>Провести переговоры  с администрациями муниципальных районов по вопросам оздо</w:t>
      </w:r>
      <w:r w:rsidR="00B970AD">
        <w:rPr>
          <w:rFonts w:ascii="Times New Roman" w:hAnsi="Times New Roman" w:cs="Times New Roman"/>
          <w:sz w:val="28"/>
          <w:szCs w:val="28"/>
        </w:rPr>
        <w:t>ровительных мероприятий с работниками образования и их детей</w:t>
      </w:r>
      <w:r w:rsidR="00B970AD" w:rsidRPr="00622D61">
        <w:rPr>
          <w:rFonts w:ascii="Times New Roman" w:hAnsi="Times New Roman" w:cs="Times New Roman"/>
          <w:sz w:val="28"/>
          <w:szCs w:val="28"/>
        </w:rPr>
        <w:t>, по обеспечению педагогических кадров жильем.</w:t>
      </w:r>
    </w:p>
    <w:p w:rsidR="00880E8B" w:rsidRDefault="00880E8B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9.Комитету областной организации Профсоюза поручить:</w:t>
      </w:r>
    </w:p>
    <w:p w:rsidR="00880E8B" w:rsidRPr="00622D61" w:rsidRDefault="00880E8B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9.1.В соответствии с установленной квотой</w:t>
      </w:r>
      <w:r w:rsidR="00466F24">
        <w:rPr>
          <w:rFonts w:ascii="Times New Roman" w:hAnsi="Times New Roman" w:cs="Times New Roman"/>
          <w:sz w:val="28"/>
          <w:szCs w:val="28"/>
        </w:rPr>
        <w:t xml:space="preserve"> провести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руководящих органов комитета Саратовской областной организации</w:t>
      </w:r>
      <w:r w:rsidR="00466F24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6A2A1C">
        <w:rPr>
          <w:rFonts w:ascii="Times New Roman" w:hAnsi="Times New Roman" w:cs="Times New Roman"/>
          <w:sz w:val="28"/>
          <w:szCs w:val="28"/>
        </w:rPr>
        <w:t xml:space="preserve"> выборы делегатов на отчетно-выборную конференцию Федерации профсоюзных организаций Саратовской области в сроки, установленные Советом Федерации.</w:t>
      </w:r>
      <w:proofErr w:type="gramEnd"/>
    </w:p>
    <w:p w:rsidR="00B970AD" w:rsidRDefault="006A2A1C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B970AD" w:rsidRPr="00622D61">
        <w:rPr>
          <w:rFonts w:ascii="Times New Roman" w:hAnsi="Times New Roman" w:cs="Times New Roman"/>
          <w:sz w:val="28"/>
          <w:szCs w:val="28"/>
        </w:rPr>
        <w:t xml:space="preserve">бобщить замечания и предложения, высказанные делегатами </w:t>
      </w:r>
      <w:proofErr w:type="gramStart"/>
      <w:r w:rsidR="00B970AD" w:rsidRPr="00622D6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970AD" w:rsidRPr="00622D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0E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0AD" w:rsidRPr="00622D61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</w:t>
      </w:r>
      <w:r w:rsidR="00466F24">
        <w:rPr>
          <w:rFonts w:ascii="Times New Roman" w:hAnsi="Times New Roman" w:cs="Times New Roman"/>
          <w:sz w:val="28"/>
          <w:szCs w:val="28"/>
        </w:rPr>
        <w:t>,</w:t>
      </w:r>
      <w:r w:rsidR="00B970AD" w:rsidRPr="00622D61">
        <w:rPr>
          <w:rFonts w:ascii="Times New Roman" w:hAnsi="Times New Roman" w:cs="Times New Roman"/>
          <w:sz w:val="28"/>
          <w:szCs w:val="28"/>
        </w:rPr>
        <w:t xml:space="preserve">  и разработать конкретные мероприятия по их практическому осуществлению.</w:t>
      </w:r>
    </w:p>
    <w:p w:rsidR="00B970AD" w:rsidRDefault="00B970AD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0AD" w:rsidRPr="00622D61" w:rsidRDefault="00B970AD" w:rsidP="00996109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70AD" w:rsidRDefault="00B970AD" w:rsidP="00996109">
      <w:pPr>
        <w:spacing w:after="0"/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Н.Н. Тимофеев</w:t>
      </w:r>
    </w:p>
    <w:sectPr w:rsidR="00B970AD" w:rsidSect="00B6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963"/>
    <w:rsid w:val="00003CE4"/>
    <w:rsid w:val="000739F5"/>
    <w:rsid w:val="00074AAA"/>
    <w:rsid w:val="00086612"/>
    <w:rsid w:val="000961A1"/>
    <w:rsid w:val="000A18A7"/>
    <w:rsid w:val="000A7AC4"/>
    <w:rsid w:val="000B747F"/>
    <w:rsid w:val="000C1540"/>
    <w:rsid w:val="000E6963"/>
    <w:rsid w:val="0012289C"/>
    <w:rsid w:val="00126A1C"/>
    <w:rsid w:val="0014456A"/>
    <w:rsid w:val="0016269A"/>
    <w:rsid w:val="00163E5D"/>
    <w:rsid w:val="00192583"/>
    <w:rsid w:val="001B5609"/>
    <w:rsid w:val="001D765A"/>
    <w:rsid w:val="001E0B0B"/>
    <w:rsid w:val="002151FE"/>
    <w:rsid w:val="00227FBF"/>
    <w:rsid w:val="00230997"/>
    <w:rsid w:val="00234059"/>
    <w:rsid w:val="00284F6F"/>
    <w:rsid w:val="00285240"/>
    <w:rsid w:val="002C62DE"/>
    <w:rsid w:val="002D280C"/>
    <w:rsid w:val="002E16D1"/>
    <w:rsid w:val="00320EC9"/>
    <w:rsid w:val="003647DD"/>
    <w:rsid w:val="003D47A4"/>
    <w:rsid w:val="00401EED"/>
    <w:rsid w:val="00403C4F"/>
    <w:rsid w:val="00414E96"/>
    <w:rsid w:val="0042102E"/>
    <w:rsid w:val="00433DC1"/>
    <w:rsid w:val="00437C38"/>
    <w:rsid w:val="004473FE"/>
    <w:rsid w:val="00466F24"/>
    <w:rsid w:val="004B3191"/>
    <w:rsid w:val="004B6CBA"/>
    <w:rsid w:val="004C0C76"/>
    <w:rsid w:val="004D0430"/>
    <w:rsid w:val="004D184B"/>
    <w:rsid w:val="004D46D6"/>
    <w:rsid w:val="004E514E"/>
    <w:rsid w:val="004E60B1"/>
    <w:rsid w:val="0054410F"/>
    <w:rsid w:val="00584AB6"/>
    <w:rsid w:val="005A419F"/>
    <w:rsid w:val="005B3344"/>
    <w:rsid w:val="005F02D6"/>
    <w:rsid w:val="005F0D4A"/>
    <w:rsid w:val="005F33F2"/>
    <w:rsid w:val="00601E8C"/>
    <w:rsid w:val="00611FD4"/>
    <w:rsid w:val="00622D61"/>
    <w:rsid w:val="00656C67"/>
    <w:rsid w:val="0067302E"/>
    <w:rsid w:val="00683B01"/>
    <w:rsid w:val="006A2A1C"/>
    <w:rsid w:val="006A3CAA"/>
    <w:rsid w:val="006B4479"/>
    <w:rsid w:val="006C019E"/>
    <w:rsid w:val="006C028D"/>
    <w:rsid w:val="00700083"/>
    <w:rsid w:val="007215C3"/>
    <w:rsid w:val="00744B1B"/>
    <w:rsid w:val="00764E7B"/>
    <w:rsid w:val="00766142"/>
    <w:rsid w:val="00767BE2"/>
    <w:rsid w:val="00783E18"/>
    <w:rsid w:val="00787D21"/>
    <w:rsid w:val="007A5824"/>
    <w:rsid w:val="007B5B60"/>
    <w:rsid w:val="007C402A"/>
    <w:rsid w:val="00823886"/>
    <w:rsid w:val="00825853"/>
    <w:rsid w:val="008418FA"/>
    <w:rsid w:val="008422AF"/>
    <w:rsid w:val="0085060A"/>
    <w:rsid w:val="0086375A"/>
    <w:rsid w:val="008650DC"/>
    <w:rsid w:val="00871FCE"/>
    <w:rsid w:val="00877E79"/>
    <w:rsid w:val="00880E8B"/>
    <w:rsid w:val="008811E6"/>
    <w:rsid w:val="00996109"/>
    <w:rsid w:val="009D1545"/>
    <w:rsid w:val="009D309F"/>
    <w:rsid w:val="00A215D8"/>
    <w:rsid w:val="00A30C3D"/>
    <w:rsid w:val="00A508C9"/>
    <w:rsid w:val="00A566BD"/>
    <w:rsid w:val="00A67F68"/>
    <w:rsid w:val="00AB2B94"/>
    <w:rsid w:val="00AF3D08"/>
    <w:rsid w:val="00B366C7"/>
    <w:rsid w:val="00B36DDE"/>
    <w:rsid w:val="00B424F9"/>
    <w:rsid w:val="00B60D26"/>
    <w:rsid w:val="00B72500"/>
    <w:rsid w:val="00B970AD"/>
    <w:rsid w:val="00BF3EAD"/>
    <w:rsid w:val="00C01735"/>
    <w:rsid w:val="00C14882"/>
    <w:rsid w:val="00C51E68"/>
    <w:rsid w:val="00C63BD7"/>
    <w:rsid w:val="00C66906"/>
    <w:rsid w:val="00CA535E"/>
    <w:rsid w:val="00CE6415"/>
    <w:rsid w:val="00D007CC"/>
    <w:rsid w:val="00D02207"/>
    <w:rsid w:val="00D23285"/>
    <w:rsid w:val="00D342E0"/>
    <w:rsid w:val="00D576ED"/>
    <w:rsid w:val="00D6250D"/>
    <w:rsid w:val="00D93921"/>
    <w:rsid w:val="00DA4733"/>
    <w:rsid w:val="00DB5949"/>
    <w:rsid w:val="00DE35BB"/>
    <w:rsid w:val="00DE3A8F"/>
    <w:rsid w:val="00DF0BE2"/>
    <w:rsid w:val="00E03905"/>
    <w:rsid w:val="00E76A92"/>
    <w:rsid w:val="00EF3D3C"/>
    <w:rsid w:val="00F042CD"/>
    <w:rsid w:val="00F1492D"/>
    <w:rsid w:val="00F219E2"/>
    <w:rsid w:val="00F24094"/>
    <w:rsid w:val="00F61D8A"/>
    <w:rsid w:val="00F63436"/>
    <w:rsid w:val="00F71D38"/>
    <w:rsid w:val="00FA0E26"/>
    <w:rsid w:val="00FC1809"/>
    <w:rsid w:val="00FD558C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3DC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3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61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2019-12-13T10:07:00Z</cp:lastPrinted>
  <dcterms:created xsi:type="dcterms:W3CDTF">2019-12-13T04:47:00Z</dcterms:created>
  <dcterms:modified xsi:type="dcterms:W3CDTF">2019-12-13T10:09:00Z</dcterms:modified>
</cp:coreProperties>
</file>