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54518099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0D536B8C" w14:textId="77777777" w:rsidR="00BD5029" w:rsidRPr="003D47A4" w:rsidRDefault="00C45386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100C9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07D57A89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5BF43E6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259CB1FD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0764EBD0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5B7472E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3328787" w14:textId="77777777" w:rsidR="00BD5029" w:rsidRPr="001D2E86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64861B62" w14:textId="77777777" w:rsidR="00BD5029" w:rsidRPr="001D2E86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4660BC0C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3CA9DE2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894BEE">
              <w:rPr>
                <w:rFonts w:ascii="Times New Roman" w:hAnsi="Times New Roman"/>
                <w:sz w:val="28"/>
                <w:szCs w:val="28"/>
              </w:rPr>
              <w:t>25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BE1C1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0D7E49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F179ED9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3835CA11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295C2D9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0D7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5029" w:rsidRPr="004E514E" w14:paraId="1CAEA1CD" w14:textId="77777777" w:rsidTr="0009148A">
        <w:trPr>
          <w:trHeight w:val="1424"/>
        </w:trPr>
        <w:tc>
          <w:tcPr>
            <w:tcW w:w="5210" w:type="dxa"/>
            <w:gridSpan w:val="2"/>
          </w:tcPr>
          <w:p w14:paraId="081B0191" w14:textId="77777777" w:rsidR="001E4E4D" w:rsidRPr="00A93F28" w:rsidRDefault="001E4E4D" w:rsidP="00571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участии профсоюзных организаций «Общероссийского Профсоюза образования» в подготовке и проведени</w:t>
            </w:r>
            <w:r w:rsidR="000D7E49">
              <w:rPr>
                <w:rFonts w:ascii="Times New Roman" w:hAnsi="Times New Roman"/>
                <w:b/>
                <w:sz w:val="24"/>
                <w:szCs w:val="24"/>
              </w:rPr>
              <w:t>и оздоровительной кампании -2022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работников отрасли и их детей.</w:t>
            </w:r>
          </w:p>
        </w:tc>
        <w:tc>
          <w:tcPr>
            <w:tcW w:w="5211" w:type="dxa"/>
            <w:gridSpan w:val="2"/>
          </w:tcPr>
          <w:p w14:paraId="0F17BCB2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820498" w14:textId="77777777" w:rsidR="00BD5029" w:rsidRDefault="001E4E4D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01EEF">
        <w:rPr>
          <w:rFonts w:ascii="Times New Roman" w:hAnsi="Times New Roman"/>
          <w:sz w:val="28"/>
        </w:rPr>
        <w:t>Заслушав и обсудив информацию об участии профсоюзных организаций отрасли в подготовке и проведении оздоровительной кампании – 202</w:t>
      </w:r>
      <w:r w:rsidR="00363906">
        <w:rPr>
          <w:rFonts w:ascii="Times New Roman" w:hAnsi="Times New Roman"/>
          <w:sz w:val="28"/>
        </w:rPr>
        <w:t>2</w:t>
      </w:r>
      <w:r w:rsidR="00901EEF">
        <w:rPr>
          <w:rFonts w:ascii="Times New Roman" w:hAnsi="Times New Roman"/>
          <w:sz w:val="28"/>
        </w:rPr>
        <w:t xml:space="preserve">, президиум областной организации «Общероссийского Профсоюза образования» </w:t>
      </w:r>
      <w:r w:rsidR="00901EEF" w:rsidRPr="00901EEF">
        <w:rPr>
          <w:rFonts w:ascii="Times New Roman" w:hAnsi="Times New Roman"/>
          <w:b/>
          <w:sz w:val="32"/>
          <w:szCs w:val="32"/>
        </w:rPr>
        <w:t>постановляет:</w:t>
      </w:r>
      <w:r w:rsidR="00901EEF">
        <w:rPr>
          <w:rFonts w:ascii="Times New Roman" w:hAnsi="Times New Roman"/>
          <w:sz w:val="28"/>
        </w:rPr>
        <w:t xml:space="preserve"> </w:t>
      </w:r>
    </w:p>
    <w:p w14:paraId="00F7343B" w14:textId="77777777" w:rsidR="00901EEF" w:rsidRDefault="00901EEF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</w:t>
      </w:r>
      <w:r w:rsidR="00573207">
        <w:rPr>
          <w:rFonts w:ascii="Times New Roman" w:hAnsi="Times New Roman"/>
          <w:sz w:val="28"/>
        </w:rPr>
        <w:t>Информацию по данной проблем</w:t>
      </w:r>
      <w:r w:rsidR="00363906">
        <w:rPr>
          <w:rFonts w:ascii="Times New Roman" w:hAnsi="Times New Roman"/>
          <w:sz w:val="28"/>
        </w:rPr>
        <w:t>е принять к сведению (Приложение №1</w:t>
      </w:r>
      <w:r w:rsidR="00573207">
        <w:rPr>
          <w:rFonts w:ascii="Times New Roman" w:hAnsi="Times New Roman"/>
          <w:sz w:val="28"/>
        </w:rPr>
        <w:t>).</w:t>
      </w:r>
    </w:p>
    <w:p w14:paraId="269B7C66" w14:textId="77777777" w:rsidR="001F2B08" w:rsidRDefault="001F2B08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2.Председателю областной организации Профсоюза образования обратиться в министерство труда и социальной защиты Саратовской области об организации отдыха детей в районах, где не предусмотрены в бюджете средства на летнюю оздоровительную кампанию.</w:t>
      </w:r>
    </w:p>
    <w:p w14:paraId="36001B0A" w14:textId="77777777" w:rsidR="00573207" w:rsidRDefault="001F2B08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</w:t>
      </w:r>
      <w:r w:rsidR="00573207">
        <w:rPr>
          <w:rFonts w:ascii="Times New Roman" w:hAnsi="Times New Roman"/>
          <w:sz w:val="28"/>
        </w:rPr>
        <w:t>.Председателям территориальных и первичн</w:t>
      </w:r>
      <w:r w:rsidR="00AE2885">
        <w:rPr>
          <w:rFonts w:ascii="Times New Roman" w:hAnsi="Times New Roman"/>
          <w:sz w:val="28"/>
        </w:rPr>
        <w:t>ых профсоюзных организаций в Г</w:t>
      </w:r>
      <w:r w:rsidR="00363906">
        <w:rPr>
          <w:rFonts w:ascii="Times New Roman" w:hAnsi="Times New Roman"/>
          <w:sz w:val="28"/>
        </w:rPr>
        <w:t>од  корпоративной культуры</w:t>
      </w:r>
      <w:r>
        <w:rPr>
          <w:rFonts w:ascii="Times New Roman" w:hAnsi="Times New Roman"/>
          <w:sz w:val="28"/>
        </w:rPr>
        <w:t xml:space="preserve"> предложить</w:t>
      </w:r>
      <w:r w:rsidR="00573207">
        <w:rPr>
          <w:rFonts w:ascii="Times New Roman" w:hAnsi="Times New Roman"/>
          <w:sz w:val="28"/>
        </w:rPr>
        <w:t>:</w:t>
      </w:r>
    </w:p>
    <w:p w14:paraId="3D1A26A3" w14:textId="77777777" w:rsidR="00573207" w:rsidRDefault="00573207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активнее проводить работу по укреплению здоровья членов Профсоюза и их детей </w:t>
      </w:r>
      <w:r w:rsidR="00363906">
        <w:rPr>
          <w:rFonts w:ascii="Times New Roman" w:hAnsi="Times New Roman"/>
          <w:sz w:val="28"/>
        </w:rPr>
        <w:t xml:space="preserve">в 2022 </w:t>
      </w:r>
      <w:r w:rsidR="001F2B08">
        <w:rPr>
          <w:rFonts w:ascii="Times New Roman" w:hAnsi="Times New Roman"/>
          <w:sz w:val="28"/>
        </w:rPr>
        <w:t>году, провести переговоры с местной администрацией о финансировании летней оздоровительной кампании с детьми;</w:t>
      </w:r>
    </w:p>
    <w:p w14:paraId="2F490ED6" w14:textId="77777777" w:rsidR="00573207" w:rsidRDefault="00573207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осуществлять постоянный контроль за расходованием бюджетных средств, предназначенных для организации отдыха и лечения детей;</w:t>
      </w:r>
    </w:p>
    <w:p w14:paraId="20CAF67E" w14:textId="77777777" w:rsidR="001F2B08" w:rsidRDefault="001F2B08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обратиться в органы социальной защиты на местах с предложениями об организации отдыха детей, находящихся в трудной жизненной ситуации;</w:t>
      </w:r>
    </w:p>
    <w:p w14:paraId="255F15F1" w14:textId="77777777" w:rsidR="00573207" w:rsidRDefault="00573207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добиваться включения в коллективные договоры положений, предусматривающих частичное (95%) или полное возмещение родителям стоимости</w:t>
      </w:r>
      <w:r w:rsidR="0009148A">
        <w:rPr>
          <w:rFonts w:ascii="Times New Roman" w:hAnsi="Times New Roman"/>
          <w:sz w:val="28"/>
        </w:rPr>
        <w:t xml:space="preserve"> детской оздоровительной путевки;</w:t>
      </w:r>
    </w:p>
    <w:p w14:paraId="4BD9940B" w14:textId="77777777" w:rsidR="00202B58" w:rsidRDefault="00363906" w:rsidP="00901E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с целью максимального охвата детей членов Профсоюза в оздоровительной кампании 2022 г. создать банк их данных детей в возрасте от 7 до 14 лет;</w:t>
      </w:r>
    </w:p>
    <w:p w14:paraId="75114D7F" w14:textId="77777777" w:rsidR="0057135E" w:rsidRDefault="0009148A" w:rsidP="0009148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а</w:t>
      </w:r>
      <w:r w:rsidR="00202B58">
        <w:rPr>
          <w:rFonts w:ascii="Times New Roman" w:hAnsi="Times New Roman"/>
          <w:sz w:val="28"/>
        </w:rPr>
        <w:t xml:space="preserve">ктивнее проводить работу по укреплению здоровья членов Профсоюза, используя возможности приобретения льготных профсоюзных путевок в </w:t>
      </w:r>
      <w:r w:rsidR="00202B58">
        <w:rPr>
          <w:rFonts w:ascii="Times New Roman" w:hAnsi="Times New Roman"/>
          <w:sz w:val="28"/>
        </w:rPr>
        <w:lastRenderedPageBreak/>
        <w:t>республиканские здравницы, организовывая</w:t>
      </w:r>
      <w:r w:rsidR="00363906">
        <w:rPr>
          <w:rFonts w:ascii="Times New Roman" w:hAnsi="Times New Roman"/>
          <w:sz w:val="28"/>
        </w:rPr>
        <w:t xml:space="preserve"> семейный и коллективный отдых </w:t>
      </w:r>
      <w:r w:rsidR="00202B58">
        <w:rPr>
          <w:rFonts w:ascii="Times New Roman" w:hAnsi="Times New Roman"/>
          <w:sz w:val="28"/>
        </w:rPr>
        <w:t xml:space="preserve"> туры выходного дня, экскурсионные поездки, а также спортивно-массовые и физкультурно-оздоровительные мероприятия.</w:t>
      </w:r>
      <w:r>
        <w:rPr>
          <w:rFonts w:ascii="Times New Roman" w:hAnsi="Times New Roman"/>
          <w:sz w:val="28"/>
        </w:rPr>
        <w:tab/>
      </w:r>
    </w:p>
    <w:p w14:paraId="33D709BB" w14:textId="77777777" w:rsidR="0057135E" w:rsidRDefault="0009148A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02B58">
        <w:rPr>
          <w:rFonts w:ascii="Times New Roman" w:hAnsi="Times New Roman"/>
          <w:sz w:val="28"/>
        </w:rPr>
        <w:t>.Контроль за выполнением дан</w:t>
      </w:r>
      <w:r w:rsidR="0057135E">
        <w:rPr>
          <w:rFonts w:ascii="Times New Roman" w:hAnsi="Times New Roman"/>
          <w:sz w:val="28"/>
        </w:rPr>
        <w:t xml:space="preserve">ного </w:t>
      </w:r>
      <w:r w:rsidR="001F2B08">
        <w:rPr>
          <w:rFonts w:ascii="Times New Roman" w:hAnsi="Times New Roman"/>
          <w:sz w:val="28"/>
        </w:rPr>
        <w:t xml:space="preserve">постановления возложить на </w:t>
      </w:r>
      <w:proofErr w:type="gramStart"/>
      <w:r w:rsidR="001F2B08">
        <w:rPr>
          <w:rFonts w:ascii="Times New Roman" w:hAnsi="Times New Roman"/>
          <w:sz w:val="28"/>
        </w:rPr>
        <w:t>заместителей  председателя</w:t>
      </w:r>
      <w:proofErr w:type="gramEnd"/>
      <w:r w:rsidR="001F2B08">
        <w:rPr>
          <w:rFonts w:ascii="Times New Roman" w:hAnsi="Times New Roman"/>
          <w:sz w:val="28"/>
        </w:rPr>
        <w:t xml:space="preserve"> областной организации Профсоюза Попову Г.Н. и </w:t>
      </w:r>
      <w:proofErr w:type="spellStart"/>
      <w:r w:rsidR="001F2B08">
        <w:rPr>
          <w:rFonts w:ascii="Times New Roman" w:hAnsi="Times New Roman"/>
          <w:sz w:val="28"/>
        </w:rPr>
        <w:t>Шкитину</w:t>
      </w:r>
      <w:proofErr w:type="spellEnd"/>
      <w:r w:rsidR="001F2B08">
        <w:rPr>
          <w:rFonts w:ascii="Times New Roman" w:hAnsi="Times New Roman"/>
          <w:sz w:val="28"/>
        </w:rPr>
        <w:t xml:space="preserve"> М.В.</w:t>
      </w:r>
    </w:p>
    <w:p w14:paraId="5B9D29DE" w14:textId="77777777" w:rsidR="001F2B08" w:rsidRDefault="001F2B08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375C08CF" w14:textId="77777777" w:rsidR="001F2B08" w:rsidRDefault="001F2B08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60CABAE6" w14:textId="77777777" w:rsidR="001F2B08" w:rsidRDefault="001F2B08" w:rsidP="0057135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5C70F141" w14:textId="77777777" w:rsidR="00202B58" w:rsidRDefault="007C72B4" w:rsidP="0009148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63906"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</w:p>
    <w:p w14:paraId="73E4336F" w14:textId="77777777" w:rsidR="001F2B08" w:rsidRDefault="00202B5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4962DF3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6D8A3C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5CFA29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F5D2FB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ABCA18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74A533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F2955B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589968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01D9FD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148305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F334ED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424755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B75C8D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664A70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4293E2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304634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021174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6483CF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21488F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E95DCD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C08917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582EDF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0AC9B3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E8A3B5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DD2744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382907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8ADCC4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442245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E38D75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B6738F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7BF550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7ED907" w14:textId="77777777" w:rsidR="002710F0" w:rsidRDefault="002710F0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58A8A6" w14:textId="77777777" w:rsidR="002710F0" w:rsidRDefault="002710F0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4AD09C" w14:textId="77777777" w:rsidR="002710F0" w:rsidRDefault="002710F0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319E28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8D21D4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576575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DC1020" w14:textId="77777777" w:rsidR="001F2B08" w:rsidRDefault="001F2B08" w:rsidP="007C7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634E33" w14:textId="77777777" w:rsidR="00035539" w:rsidRDefault="00202B58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135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02B58">
        <w:rPr>
          <w:rFonts w:ascii="Times New Roman" w:hAnsi="Times New Roman"/>
          <w:sz w:val="24"/>
          <w:szCs w:val="24"/>
        </w:rPr>
        <w:t>Приложение №1</w:t>
      </w:r>
      <w:r w:rsidR="00DB3F29" w:rsidRPr="00202B58">
        <w:rPr>
          <w:rFonts w:ascii="Times New Roman" w:hAnsi="Times New Roman"/>
          <w:sz w:val="24"/>
          <w:szCs w:val="24"/>
        </w:rPr>
        <w:t xml:space="preserve"> </w:t>
      </w:r>
    </w:p>
    <w:p w14:paraId="75BBEBAB" w14:textId="77777777" w:rsidR="00202B58" w:rsidRDefault="004D1276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202B58">
        <w:rPr>
          <w:rFonts w:ascii="Times New Roman" w:hAnsi="Times New Roman"/>
          <w:sz w:val="24"/>
          <w:szCs w:val="24"/>
        </w:rPr>
        <w:t>к постановлению президиума</w:t>
      </w:r>
    </w:p>
    <w:p w14:paraId="454CE39A" w14:textId="77777777" w:rsidR="00202B58" w:rsidRDefault="004D1276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202B58">
        <w:rPr>
          <w:rFonts w:ascii="Times New Roman" w:hAnsi="Times New Roman"/>
          <w:sz w:val="24"/>
          <w:szCs w:val="24"/>
        </w:rPr>
        <w:t>обкома Профсоюза</w:t>
      </w:r>
    </w:p>
    <w:p w14:paraId="31C454C0" w14:textId="695FC725" w:rsidR="00202B58" w:rsidRDefault="004D1276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 w:rsidR="002710F0">
        <w:rPr>
          <w:rFonts w:ascii="Times New Roman" w:hAnsi="Times New Roman"/>
          <w:sz w:val="24"/>
          <w:szCs w:val="24"/>
        </w:rPr>
        <w:t>Прот.№</w:t>
      </w:r>
      <w:proofErr w:type="gramEnd"/>
      <w:r w:rsidR="002710F0">
        <w:rPr>
          <w:rFonts w:ascii="Times New Roman" w:hAnsi="Times New Roman"/>
          <w:sz w:val="24"/>
          <w:szCs w:val="24"/>
        </w:rPr>
        <w:t>16 от 2</w:t>
      </w:r>
      <w:r w:rsidR="00F50CAF">
        <w:rPr>
          <w:rFonts w:ascii="Times New Roman" w:hAnsi="Times New Roman"/>
          <w:sz w:val="24"/>
          <w:szCs w:val="24"/>
        </w:rPr>
        <w:t>5</w:t>
      </w:r>
      <w:r w:rsidR="002710F0">
        <w:rPr>
          <w:rFonts w:ascii="Times New Roman" w:hAnsi="Times New Roman"/>
          <w:sz w:val="24"/>
          <w:szCs w:val="24"/>
        </w:rPr>
        <w:t xml:space="preserve"> апреля 2022</w:t>
      </w:r>
      <w:r w:rsidR="00202B58">
        <w:rPr>
          <w:rFonts w:ascii="Times New Roman" w:hAnsi="Times New Roman"/>
          <w:sz w:val="24"/>
          <w:szCs w:val="24"/>
        </w:rPr>
        <w:t xml:space="preserve"> года</w:t>
      </w:r>
    </w:p>
    <w:p w14:paraId="53F4205E" w14:textId="77777777" w:rsidR="00202B58" w:rsidRDefault="00202B58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A8F16" w14:textId="77777777" w:rsidR="00202B58" w:rsidRPr="002710F0" w:rsidRDefault="00202B58" w:rsidP="00202B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10F0">
        <w:rPr>
          <w:rFonts w:ascii="Times New Roman" w:hAnsi="Times New Roman"/>
          <w:b/>
          <w:sz w:val="28"/>
          <w:szCs w:val="28"/>
        </w:rPr>
        <w:t>ИНФОРМАЦИЯ</w:t>
      </w:r>
    </w:p>
    <w:p w14:paraId="79A03021" w14:textId="77777777" w:rsidR="00202B58" w:rsidRPr="002710F0" w:rsidRDefault="002710F0" w:rsidP="00202B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10F0">
        <w:rPr>
          <w:rFonts w:ascii="Times New Roman" w:hAnsi="Times New Roman"/>
          <w:b/>
          <w:sz w:val="28"/>
          <w:szCs w:val="28"/>
        </w:rPr>
        <w:t>о подготовке и проведению оздоровительной кампании – 2022 для работников отрасли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10F0">
        <w:rPr>
          <w:rFonts w:ascii="Times New Roman" w:hAnsi="Times New Roman"/>
          <w:b/>
          <w:sz w:val="28"/>
          <w:szCs w:val="28"/>
        </w:rPr>
        <w:t xml:space="preserve"> и их детей</w:t>
      </w:r>
    </w:p>
    <w:p w14:paraId="11636CD5" w14:textId="77777777" w:rsidR="00202B58" w:rsidRDefault="00202B58" w:rsidP="002710F0">
      <w:pPr>
        <w:spacing w:after="0"/>
        <w:rPr>
          <w:rFonts w:ascii="Times New Roman" w:hAnsi="Times New Roman"/>
          <w:sz w:val="28"/>
          <w:szCs w:val="28"/>
        </w:rPr>
      </w:pPr>
    </w:p>
    <w:p w14:paraId="2E52F12F" w14:textId="77777777" w:rsidR="002710F0" w:rsidRDefault="002710F0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летний период 2022 года планируют работу </w:t>
      </w:r>
      <w:proofErr w:type="gramStart"/>
      <w:r w:rsidRPr="001B0485">
        <w:rPr>
          <w:rFonts w:ascii="Times New Roman" w:hAnsi="Times New Roman"/>
          <w:b/>
          <w:sz w:val="28"/>
          <w:szCs w:val="28"/>
        </w:rPr>
        <w:t>662</w:t>
      </w:r>
      <w:r>
        <w:rPr>
          <w:rFonts w:ascii="Times New Roman" w:hAnsi="Times New Roman"/>
          <w:sz w:val="28"/>
          <w:szCs w:val="28"/>
        </w:rPr>
        <w:t xml:space="preserve">  оздоровительных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учреждения, в том числе:</w:t>
      </w:r>
    </w:p>
    <w:p w14:paraId="3EFB6EB1" w14:textId="77777777" w:rsidR="002710F0" w:rsidRDefault="002710F0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- 39 стационарных загородных оздоровительных лагерей;</w:t>
      </w:r>
    </w:p>
    <w:p w14:paraId="4ED2553D" w14:textId="77777777" w:rsidR="002710F0" w:rsidRDefault="002710F0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- 615 лагерей с дневным пребыванием;</w:t>
      </w:r>
    </w:p>
    <w:p w14:paraId="761CF64D" w14:textId="77777777" w:rsidR="002710F0" w:rsidRDefault="002710F0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- 8 учреждений санаторного типа.</w:t>
      </w:r>
    </w:p>
    <w:p w14:paraId="5021CC73" w14:textId="2047425E" w:rsidR="00100F67" w:rsidRDefault="00100F67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принятым постановлением </w:t>
      </w:r>
      <w:r w:rsidR="00527C79" w:rsidRPr="00527C79">
        <w:rPr>
          <w:rFonts w:ascii="Times New Roman" w:hAnsi="Times New Roman"/>
          <w:sz w:val="28"/>
          <w:szCs w:val="28"/>
        </w:rPr>
        <w:t xml:space="preserve">Правительства Саратовской области от 16 декабря 2021 г. </w:t>
      </w:r>
      <w:r w:rsidR="00527C79">
        <w:rPr>
          <w:rFonts w:ascii="Times New Roman" w:hAnsi="Times New Roman"/>
          <w:sz w:val="28"/>
          <w:szCs w:val="28"/>
        </w:rPr>
        <w:t>№</w:t>
      </w:r>
      <w:r w:rsidR="00527C79" w:rsidRPr="00527C79">
        <w:rPr>
          <w:rFonts w:ascii="Times New Roman" w:hAnsi="Times New Roman"/>
          <w:sz w:val="28"/>
          <w:szCs w:val="28"/>
        </w:rPr>
        <w:t>1106-П "Об утверждении средней стоимости путевки в организациях отдыха детей и их оздоровления на территории Саратовской области на 2022 год"</w:t>
      </w:r>
      <w:r w:rsidR="00527C79">
        <w:rPr>
          <w:rFonts w:ascii="Times New Roman" w:hAnsi="Times New Roman"/>
          <w:sz w:val="28"/>
          <w:szCs w:val="28"/>
        </w:rPr>
        <w:t xml:space="preserve"> стоимость детской путевки на 21 день составит</w:t>
      </w:r>
      <w:r>
        <w:rPr>
          <w:rFonts w:ascii="Times New Roman" w:hAnsi="Times New Roman"/>
          <w:sz w:val="28"/>
          <w:szCs w:val="28"/>
        </w:rPr>
        <w:t>:</w:t>
      </w:r>
    </w:p>
    <w:p w14:paraId="3BAD47F2" w14:textId="4509B3E5" w:rsidR="00100F67" w:rsidRDefault="00100F67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 загородным оздоровительным лагерям - </w:t>
      </w:r>
      <w:r w:rsidRPr="001B0485">
        <w:rPr>
          <w:rFonts w:ascii="Times New Roman" w:hAnsi="Times New Roman"/>
          <w:b/>
          <w:sz w:val="28"/>
          <w:szCs w:val="28"/>
        </w:rPr>
        <w:t xml:space="preserve">19845 руб. </w:t>
      </w:r>
      <w:r>
        <w:rPr>
          <w:rFonts w:ascii="Times New Roman" w:hAnsi="Times New Roman"/>
          <w:sz w:val="28"/>
          <w:szCs w:val="28"/>
        </w:rPr>
        <w:t>(945 рублей в сутки);</w:t>
      </w:r>
    </w:p>
    <w:p w14:paraId="01ADE589" w14:textId="77777777" w:rsidR="00100F67" w:rsidRDefault="00100F67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санаторных учреждениях – </w:t>
      </w:r>
      <w:r w:rsidRPr="001B0485">
        <w:rPr>
          <w:rFonts w:ascii="Times New Roman" w:hAnsi="Times New Roman"/>
          <w:b/>
          <w:sz w:val="28"/>
          <w:szCs w:val="28"/>
        </w:rPr>
        <w:t>27825 рублей</w:t>
      </w:r>
      <w:r>
        <w:rPr>
          <w:rFonts w:ascii="Times New Roman" w:hAnsi="Times New Roman"/>
          <w:sz w:val="28"/>
          <w:szCs w:val="28"/>
        </w:rPr>
        <w:t xml:space="preserve"> (1325 руб. в сутки);</w:t>
      </w:r>
    </w:p>
    <w:p w14:paraId="074B6B5A" w14:textId="4F563A99" w:rsidR="00100F67" w:rsidRDefault="00100F67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лагерях с дневным </w:t>
      </w:r>
      <w:proofErr w:type="gramStart"/>
      <w:r>
        <w:rPr>
          <w:rFonts w:ascii="Times New Roman" w:hAnsi="Times New Roman"/>
          <w:sz w:val="28"/>
          <w:szCs w:val="28"/>
        </w:rPr>
        <w:t>пребыванием  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C45386">
        <w:rPr>
          <w:rFonts w:ascii="Times New Roman" w:hAnsi="Times New Roman"/>
          <w:b/>
          <w:sz w:val="28"/>
          <w:szCs w:val="28"/>
        </w:rPr>
        <w:t>4998</w:t>
      </w:r>
      <w:r w:rsidR="00C45386" w:rsidRPr="001B0485">
        <w:rPr>
          <w:rFonts w:ascii="Times New Roman" w:hAnsi="Times New Roman"/>
          <w:b/>
          <w:sz w:val="28"/>
          <w:szCs w:val="28"/>
        </w:rPr>
        <w:t xml:space="preserve"> рублей</w:t>
      </w:r>
      <w:r w:rsidR="00C45386">
        <w:rPr>
          <w:rFonts w:ascii="Times New Roman" w:hAnsi="Times New Roman"/>
          <w:sz w:val="28"/>
          <w:szCs w:val="28"/>
        </w:rPr>
        <w:t xml:space="preserve"> (</w:t>
      </w:r>
      <w:r w:rsidR="00C45386">
        <w:rPr>
          <w:rFonts w:ascii="Times New Roman" w:hAnsi="Times New Roman"/>
          <w:sz w:val="28"/>
          <w:szCs w:val="28"/>
        </w:rPr>
        <w:t>238</w:t>
      </w:r>
      <w:r w:rsidR="00C45386">
        <w:rPr>
          <w:rFonts w:ascii="Times New Roman" w:hAnsi="Times New Roman"/>
          <w:sz w:val="28"/>
          <w:szCs w:val="28"/>
        </w:rPr>
        <w:t xml:space="preserve"> руб. в сутки)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C45386">
        <w:rPr>
          <w:rFonts w:ascii="Times New Roman" w:hAnsi="Times New Roman"/>
          <w:sz w:val="28"/>
          <w:szCs w:val="28"/>
        </w:rPr>
        <w:t xml:space="preserve"> с </w:t>
      </w:r>
      <w:r w:rsidR="00C45386" w:rsidRPr="00C45386">
        <w:rPr>
          <w:rFonts w:ascii="Times New Roman" w:hAnsi="Times New Roman"/>
          <w:sz w:val="28"/>
          <w:szCs w:val="28"/>
        </w:rPr>
        <w:t>трехразовым питанием</w:t>
      </w:r>
      <w:r w:rsidR="00C45386">
        <w:rPr>
          <w:rFonts w:ascii="Times New Roman" w:hAnsi="Times New Roman"/>
          <w:sz w:val="28"/>
          <w:szCs w:val="28"/>
        </w:rPr>
        <w:t xml:space="preserve"> или </w:t>
      </w:r>
      <w:r w:rsidR="00C45386" w:rsidRPr="00C45386">
        <w:rPr>
          <w:rFonts w:ascii="Times New Roman" w:hAnsi="Times New Roman"/>
          <w:b/>
          <w:bCs/>
          <w:sz w:val="28"/>
          <w:szCs w:val="28"/>
        </w:rPr>
        <w:t xml:space="preserve">3990 </w:t>
      </w:r>
      <w:r w:rsidR="00C45386" w:rsidRPr="001B0485">
        <w:rPr>
          <w:rFonts w:ascii="Times New Roman" w:hAnsi="Times New Roman"/>
          <w:b/>
          <w:sz w:val="28"/>
          <w:szCs w:val="28"/>
        </w:rPr>
        <w:t>рублей</w:t>
      </w:r>
      <w:r w:rsidR="00C45386">
        <w:rPr>
          <w:rFonts w:ascii="Times New Roman" w:hAnsi="Times New Roman"/>
          <w:sz w:val="28"/>
          <w:szCs w:val="28"/>
        </w:rPr>
        <w:t xml:space="preserve"> (</w:t>
      </w:r>
      <w:r w:rsidR="00C45386">
        <w:rPr>
          <w:rFonts w:ascii="Times New Roman" w:hAnsi="Times New Roman"/>
          <w:sz w:val="28"/>
          <w:szCs w:val="28"/>
        </w:rPr>
        <w:t>190</w:t>
      </w:r>
      <w:r w:rsidR="00C45386">
        <w:rPr>
          <w:rFonts w:ascii="Times New Roman" w:hAnsi="Times New Roman"/>
          <w:sz w:val="28"/>
          <w:szCs w:val="28"/>
        </w:rPr>
        <w:t xml:space="preserve"> руб. в сутки) руб. с </w:t>
      </w:r>
      <w:r w:rsidR="00C45386">
        <w:rPr>
          <w:rFonts w:ascii="Times New Roman" w:hAnsi="Times New Roman"/>
          <w:sz w:val="28"/>
          <w:szCs w:val="28"/>
        </w:rPr>
        <w:t>двух</w:t>
      </w:r>
      <w:r w:rsidR="00C45386" w:rsidRPr="00C45386">
        <w:rPr>
          <w:rFonts w:ascii="Times New Roman" w:hAnsi="Times New Roman"/>
          <w:sz w:val="28"/>
          <w:szCs w:val="28"/>
        </w:rPr>
        <w:t>разовым питанием</w:t>
      </w:r>
      <w:r w:rsidR="00C45386">
        <w:rPr>
          <w:rFonts w:ascii="Times New Roman" w:hAnsi="Times New Roman"/>
          <w:sz w:val="28"/>
          <w:szCs w:val="28"/>
        </w:rPr>
        <w:t>.</w:t>
      </w:r>
    </w:p>
    <w:p w14:paraId="7362001C" w14:textId="77777777" w:rsidR="00100F67" w:rsidRDefault="00100F67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лагерях всех типов планируется оздоровить </w:t>
      </w:r>
      <w:r w:rsidRPr="001B0485">
        <w:rPr>
          <w:rFonts w:ascii="Times New Roman" w:hAnsi="Times New Roman"/>
          <w:b/>
          <w:sz w:val="28"/>
          <w:szCs w:val="28"/>
        </w:rPr>
        <w:t>47999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485">
        <w:rPr>
          <w:rFonts w:ascii="Times New Roman" w:hAnsi="Times New Roman"/>
          <w:b/>
          <w:sz w:val="28"/>
          <w:szCs w:val="28"/>
        </w:rPr>
        <w:t>детей.</w:t>
      </w:r>
    </w:p>
    <w:p w14:paraId="11AB2DA6" w14:textId="77777777" w:rsidR="00100F67" w:rsidRDefault="00100F67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оздоровительную кампанию 2022 г. в консолидированном бюджете предусмотрено </w:t>
      </w:r>
      <w:r w:rsidRPr="001B0485">
        <w:rPr>
          <w:rFonts w:ascii="Times New Roman" w:hAnsi="Times New Roman"/>
          <w:b/>
          <w:sz w:val="28"/>
          <w:szCs w:val="28"/>
        </w:rPr>
        <w:t>851937,2 тыс.руб.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6F02EAD4" w14:textId="77777777" w:rsidR="00100F67" w:rsidRDefault="00100F67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B0485">
        <w:rPr>
          <w:rFonts w:ascii="Times New Roman" w:hAnsi="Times New Roman"/>
          <w:b/>
          <w:sz w:val="28"/>
          <w:szCs w:val="28"/>
        </w:rPr>
        <w:t xml:space="preserve">586199,1 </w:t>
      </w:r>
      <w:proofErr w:type="gramStart"/>
      <w:r w:rsidRPr="001B0485">
        <w:rPr>
          <w:rFonts w:ascii="Times New Roman" w:hAnsi="Times New Roman"/>
          <w:b/>
          <w:sz w:val="28"/>
          <w:szCs w:val="28"/>
        </w:rPr>
        <w:t>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– средства областного бюджета;</w:t>
      </w:r>
    </w:p>
    <w:p w14:paraId="5DF7C9B0" w14:textId="77777777" w:rsidR="006C042F" w:rsidRDefault="006C042F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B0485">
        <w:rPr>
          <w:rFonts w:ascii="Times New Roman" w:hAnsi="Times New Roman"/>
          <w:b/>
          <w:sz w:val="28"/>
          <w:szCs w:val="28"/>
        </w:rPr>
        <w:t xml:space="preserve">265738,1 </w:t>
      </w:r>
      <w:proofErr w:type="gramStart"/>
      <w:r w:rsidRPr="001B0485">
        <w:rPr>
          <w:rFonts w:ascii="Times New Roman" w:hAnsi="Times New Roman"/>
          <w:b/>
          <w:sz w:val="28"/>
          <w:szCs w:val="28"/>
        </w:rPr>
        <w:t>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– средства местных бюджетов</w:t>
      </w:r>
    </w:p>
    <w:p w14:paraId="06015CC0" w14:textId="77777777" w:rsidR="006C042F" w:rsidRDefault="006C042F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2022 году министерству образования области из областного бюджета вы</w:t>
      </w:r>
      <w:r w:rsidR="00A617E8">
        <w:rPr>
          <w:rFonts w:ascii="Times New Roman" w:hAnsi="Times New Roman"/>
          <w:sz w:val="28"/>
          <w:szCs w:val="28"/>
        </w:rPr>
        <w:t xml:space="preserve">делено </w:t>
      </w:r>
      <w:r w:rsidR="00A617E8" w:rsidRPr="00A617E8">
        <w:rPr>
          <w:rFonts w:ascii="Times New Roman" w:hAnsi="Times New Roman"/>
          <w:b/>
          <w:sz w:val="28"/>
          <w:szCs w:val="28"/>
        </w:rPr>
        <w:t xml:space="preserve">56 </w:t>
      </w:r>
      <w:proofErr w:type="gramStart"/>
      <w:r w:rsidR="00A617E8" w:rsidRPr="00A617E8">
        <w:rPr>
          <w:rFonts w:ascii="Times New Roman" w:hAnsi="Times New Roman"/>
          <w:b/>
          <w:sz w:val="28"/>
          <w:szCs w:val="28"/>
        </w:rPr>
        <w:t>млн.рублей</w:t>
      </w:r>
      <w:proofErr w:type="gramEnd"/>
      <w:r w:rsidR="00A617E8" w:rsidRPr="00A617E8">
        <w:rPr>
          <w:rFonts w:ascii="Times New Roman" w:hAnsi="Times New Roman"/>
          <w:b/>
          <w:sz w:val="28"/>
          <w:szCs w:val="28"/>
        </w:rPr>
        <w:t>,</w:t>
      </w:r>
      <w:r w:rsidR="00A617E8">
        <w:rPr>
          <w:rFonts w:ascii="Times New Roman" w:hAnsi="Times New Roman"/>
          <w:sz w:val="28"/>
          <w:szCs w:val="28"/>
        </w:rPr>
        <w:t xml:space="preserve"> в т.ч., </w:t>
      </w:r>
      <w:r w:rsidRPr="00A617E8">
        <w:rPr>
          <w:rFonts w:ascii="Times New Roman" w:hAnsi="Times New Roman"/>
          <w:b/>
          <w:sz w:val="28"/>
          <w:szCs w:val="28"/>
        </w:rPr>
        <w:t>13 млн.</w:t>
      </w:r>
      <w:r w:rsidR="00A617E8" w:rsidRPr="00A617E8">
        <w:rPr>
          <w:rFonts w:ascii="Times New Roman" w:hAnsi="Times New Roman"/>
          <w:b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– на подготовку материально-технической базы,</w:t>
      </w:r>
      <w:r w:rsidR="00A617E8">
        <w:rPr>
          <w:rFonts w:ascii="Times New Roman" w:hAnsi="Times New Roman"/>
          <w:sz w:val="28"/>
          <w:szCs w:val="28"/>
        </w:rPr>
        <w:t xml:space="preserve"> </w:t>
      </w:r>
      <w:r w:rsidR="00A617E8" w:rsidRPr="00A617E8">
        <w:rPr>
          <w:rFonts w:ascii="Times New Roman" w:hAnsi="Times New Roman"/>
          <w:b/>
          <w:sz w:val="28"/>
          <w:szCs w:val="28"/>
        </w:rPr>
        <w:t>43 млн.руб.</w:t>
      </w:r>
      <w:r w:rsidR="00A617E8">
        <w:rPr>
          <w:rFonts w:ascii="Times New Roman" w:hAnsi="Times New Roman"/>
          <w:sz w:val="28"/>
          <w:szCs w:val="28"/>
        </w:rPr>
        <w:t xml:space="preserve"> – на оздоровление детей.</w:t>
      </w:r>
    </w:p>
    <w:p w14:paraId="7D4FF63B" w14:textId="77777777" w:rsidR="001B0485" w:rsidRDefault="001B0485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связи с вышеизложенной информацией необходимо сохранение в 2022 году 100% охвата детей всеми формами отдыха оздоровления и занятости.</w:t>
      </w:r>
    </w:p>
    <w:p w14:paraId="7FA63662" w14:textId="77777777" w:rsidR="001B0485" w:rsidRPr="002710F0" w:rsidRDefault="001B0485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планируется оздоровить около 500 членов Профсоюза по льготным профсоюзным путевкам в республиканских и областных санаториях, а также в пансионатах Черноморского побережья.</w:t>
      </w:r>
    </w:p>
    <w:p w14:paraId="26813EAC" w14:textId="77777777" w:rsidR="002710F0" w:rsidRDefault="00202B58" w:rsidP="00271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74E03B5" w14:textId="77777777" w:rsidR="00202B58" w:rsidRDefault="00202B58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2B58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A3DB" w14:textId="77777777" w:rsidR="009D73AB" w:rsidRDefault="009D73AB" w:rsidP="00F0733B">
      <w:pPr>
        <w:spacing w:after="0" w:line="240" w:lineRule="auto"/>
      </w:pPr>
      <w:r>
        <w:separator/>
      </w:r>
    </w:p>
  </w:endnote>
  <w:endnote w:type="continuationSeparator" w:id="0">
    <w:p w14:paraId="64069012" w14:textId="77777777" w:rsidR="009D73AB" w:rsidRDefault="009D73AB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7E88" w14:textId="77777777" w:rsidR="009D73AB" w:rsidRDefault="009D73AB" w:rsidP="00F0733B">
      <w:pPr>
        <w:spacing w:after="0" w:line="240" w:lineRule="auto"/>
      </w:pPr>
      <w:r>
        <w:separator/>
      </w:r>
    </w:p>
  </w:footnote>
  <w:footnote w:type="continuationSeparator" w:id="0">
    <w:p w14:paraId="1805D665" w14:textId="77777777" w:rsidR="009D73AB" w:rsidRDefault="009D73AB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AC1E" w14:textId="77777777" w:rsidR="00542681" w:rsidRPr="00A7685A" w:rsidRDefault="002B09D5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894BEE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79148515">
    <w:abstractNumId w:val="4"/>
  </w:num>
  <w:num w:numId="2" w16cid:durableId="1833059093">
    <w:abstractNumId w:val="15"/>
  </w:num>
  <w:num w:numId="3" w16cid:durableId="1745643484">
    <w:abstractNumId w:val="17"/>
  </w:num>
  <w:num w:numId="4" w16cid:durableId="1637880806">
    <w:abstractNumId w:val="11"/>
  </w:num>
  <w:num w:numId="5" w16cid:durableId="737364853">
    <w:abstractNumId w:val="0"/>
  </w:num>
  <w:num w:numId="6" w16cid:durableId="444810524">
    <w:abstractNumId w:val="13"/>
  </w:num>
  <w:num w:numId="7" w16cid:durableId="2083212980">
    <w:abstractNumId w:val="14"/>
  </w:num>
  <w:num w:numId="8" w16cid:durableId="730421774">
    <w:abstractNumId w:val="18"/>
  </w:num>
  <w:num w:numId="9" w16cid:durableId="1196237133">
    <w:abstractNumId w:val="2"/>
  </w:num>
  <w:num w:numId="10" w16cid:durableId="665744730">
    <w:abstractNumId w:val="16"/>
  </w:num>
  <w:num w:numId="11" w16cid:durableId="1511337526">
    <w:abstractNumId w:val="9"/>
  </w:num>
  <w:num w:numId="12" w16cid:durableId="1464932706">
    <w:abstractNumId w:val="5"/>
  </w:num>
  <w:num w:numId="13" w16cid:durableId="1965844282">
    <w:abstractNumId w:val="1"/>
  </w:num>
  <w:num w:numId="14" w16cid:durableId="330915810">
    <w:abstractNumId w:val="8"/>
  </w:num>
  <w:num w:numId="15" w16cid:durableId="1449741638">
    <w:abstractNumId w:val="6"/>
  </w:num>
  <w:num w:numId="16" w16cid:durableId="82531073">
    <w:abstractNumId w:val="3"/>
  </w:num>
  <w:num w:numId="17" w16cid:durableId="475806467">
    <w:abstractNumId w:val="12"/>
  </w:num>
  <w:num w:numId="18" w16cid:durableId="532156399">
    <w:abstractNumId w:val="10"/>
  </w:num>
  <w:num w:numId="19" w16cid:durableId="453210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4720D"/>
    <w:rsid w:val="00055033"/>
    <w:rsid w:val="00060688"/>
    <w:rsid w:val="00065BED"/>
    <w:rsid w:val="000752D8"/>
    <w:rsid w:val="00076274"/>
    <w:rsid w:val="0009148A"/>
    <w:rsid w:val="00093DBD"/>
    <w:rsid w:val="000A74A3"/>
    <w:rsid w:val="000C2D1C"/>
    <w:rsid w:val="000C3C72"/>
    <w:rsid w:val="000D0915"/>
    <w:rsid w:val="000D35D8"/>
    <w:rsid w:val="000D5735"/>
    <w:rsid w:val="000D7E49"/>
    <w:rsid w:val="000E190C"/>
    <w:rsid w:val="000E3E00"/>
    <w:rsid w:val="000E70DA"/>
    <w:rsid w:val="000F0E88"/>
    <w:rsid w:val="000F2EBD"/>
    <w:rsid w:val="00100C67"/>
    <w:rsid w:val="00100F67"/>
    <w:rsid w:val="0010698B"/>
    <w:rsid w:val="0011388D"/>
    <w:rsid w:val="001140A8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A74C4"/>
    <w:rsid w:val="001B0485"/>
    <w:rsid w:val="001B63F5"/>
    <w:rsid w:val="001C010D"/>
    <w:rsid w:val="001D2E86"/>
    <w:rsid w:val="001D5716"/>
    <w:rsid w:val="001E488E"/>
    <w:rsid w:val="001E4E4D"/>
    <w:rsid w:val="001F2B08"/>
    <w:rsid w:val="001F3C46"/>
    <w:rsid w:val="001F7DF1"/>
    <w:rsid w:val="00200E54"/>
    <w:rsid w:val="002027EF"/>
    <w:rsid w:val="00202B58"/>
    <w:rsid w:val="00221499"/>
    <w:rsid w:val="00223268"/>
    <w:rsid w:val="00225CA2"/>
    <w:rsid w:val="00237B5E"/>
    <w:rsid w:val="00247614"/>
    <w:rsid w:val="0025054E"/>
    <w:rsid w:val="002620BC"/>
    <w:rsid w:val="00263DB7"/>
    <w:rsid w:val="0027057D"/>
    <w:rsid w:val="002710F0"/>
    <w:rsid w:val="0028280E"/>
    <w:rsid w:val="00282B87"/>
    <w:rsid w:val="002900E0"/>
    <w:rsid w:val="002909C7"/>
    <w:rsid w:val="0029185B"/>
    <w:rsid w:val="0029797A"/>
    <w:rsid w:val="002A3AA7"/>
    <w:rsid w:val="002A72B8"/>
    <w:rsid w:val="002B01AF"/>
    <w:rsid w:val="002B09D5"/>
    <w:rsid w:val="002B1084"/>
    <w:rsid w:val="002B19F8"/>
    <w:rsid w:val="002B6DC7"/>
    <w:rsid w:val="002C0FBD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906"/>
    <w:rsid w:val="00363C89"/>
    <w:rsid w:val="00366289"/>
    <w:rsid w:val="003911CD"/>
    <w:rsid w:val="003A7967"/>
    <w:rsid w:val="003B7446"/>
    <w:rsid w:val="003C203B"/>
    <w:rsid w:val="003E3CD5"/>
    <w:rsid w:val="003E47BB"/>
    <w:rsid w:val="003E74E8"/>
    <w:rsid w:val="003F2148"/>
    <w:rsid w:val="00400F16"/>
    <w:rsid w:val="004020C4"/>
    <w:rsid w:val="00415076"/>
    <w:rsid w:val="00415669"/>
    <w:rsid w:val="004231E5"/>
    <w:rsid w:val="00427315"/>
    <w:rsid w:val="00441BCB"/>
    <w:rsid w:val="0044784D"/>
    <w:rsid w:val="004517FC"/>
    <w:rsid w:val="00455DA8"/>
    <w:rsid w:val="00460957"/>
    <w:rsid w:val="004615B2"/>
    <w:rsid w:val="00466CC8"/>
    <w:rsid w:val="0046755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D1276"/>
    <w:rsid w:val="004E0F26"/>
    <w:rsid w:val="004E4167"/>
    <w:rsid w:val="004F1B35"/>
    <w:rsid w:val="004F2E14"/>
    <w:rsid w:val="0052243A"/>
    <w:rsid w:val="00527C79"/>
    <w:rsid w:val="00530833"/>
    <w:rsid w:val="00532F1D"/>
    <w:rsid w:val="00542681"/>
    <w:rsid w:val="00551DA1"/>
    <w:rsid w:val="005520CF"/>
    <w:rsid w:val="00553FBE"/>
    <w:rsid w:val="00554D4F"/>
    <w:rsid w:val="00555B0D"/>
    <w:rsid w:val="00557C52"/>
    <w:rsid w:val="00563299"/>
    <w:rsid w:val="0057135E"/>
    <w:rsid w:val="00573207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2583E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C042F"/>
    <w:rsid w:val="006E51CB"/>
    <w:rsid w:val="006F5B5D"/>
    <w:rsid w:val="006F795D"/>
    <w:rsid w:val="00703998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A149D"/>
    <w:rsid w:val="007B0438"/>
    <w:rsid w:val="007C72B4"/>
    <w:rsid w:val="007D3943"/>
    <w:rsid w:val="007E27D3"/>
    <w:rsid w:val="007E523E"/>
    <w:rsid w:val="007F09E4"/>
    <w:rsid w:val="007F1201"/>
    <w:rsid w:val="007F20E7"/>
    <w:rsid w:val="007F4D56"/>
    <w:rsid w:val="007F531A"/>
    <w:rsid w:val="0080227F"/>
    <w:rsid w:val="00807772"/>
    <w:rsid w:val="00813DBC"/>
    <w:rsid w:val="008228F5"/>
    <w:rsid w:val="00830B81"/>
    <w:rsid w:val="00844F34"/>
    <w:rsid w:val="00854387"/>
    <w:rsid w:val="00856C9A"/>
    <w:rsid w:val="0087241C"/>
    <w:rsid w:val="00877D88"/>
    <w:rsid w:val="008819BE"/>
    <w:rsid w:val="0089316B"/>
    <w:rsid w:val="00894BEE"/>
    <w:rsid w:val="008A1C11"/>
    <w:rsid w:val="008A1E13"/>
    <w:rsid w:val="008A5C20"/>
    <w:rsid w:val="008B2767"/>
    <w:rsid w:val="008C5EAC"/>
    <w:rsid w:val="008E4C0E"/>
    <w:rsid w:val="008F294F"/>
    <w:rsid w:val="008F36FC"/>
    <w:rsid w:val="00901EEF"/>
    <w:rsid w:val="00905FB3"/>
    <w:rsid w:val="0092529E"/>
    <w:rsid w:val="009259BA"/>
    <w:rsid w:val="009576A3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D73AB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37F77"/>
    <w:rsid w:val="00A46BAE"/>
    <w:rsid w:val="00A516F2"/>
    <w:rsid w:val="00A53638"/>
    <w:rsid w:val="00A55ABA"/>
    <w:rsid w:val="00A612B1"/>
    <w:rsid w:val="00A617E8"/>
    <w:rsid w:val="00A6788D"/>
    <w:rsid w:val="00A67B55"/>
    <w:rsid w:val="00A710F2"/>
    <w:rsid w:val="00A7685A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2885"/>
    <w:rsid w:val="00AE5440"/>
    <w:rsid w:val="00AE5568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19D6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5386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791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0CAF"/>
    <w:rsid w:val="00F54D98"/>
    <w:rsid w:val="00F60A26"/>
    <w:rsid w:val="00F6233D"/>
    <w:rsid w:val="00F65944"/>
    <w:rsid w:val="00F72610"/>
    <w:rsid w:val="00F7540D"/>
    <w:rsid w:val="00F9092C"/>
    <w:rsid w:val="00F96C4F"/>
    <w:rsid w:val="00FC6F76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AC38"/>
  <w15:docId w15:val="{98319689-C1C9-4A31-B258-D273C285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1F37-810A-442F-8A9E-4B57C0A4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4</cp:revision>
  <cp:lastPrinted>2022-04-20T05:00:00Z</cp:lastPrinted>
  <dcterms:created xsi:type="dcterms:W3CDTF">2022-04-20T04:56:00Z</dcterms:created>
  <dcterms:modified xsi:type="dcterms:W3CDTF">2022-04-20T05:00:00Z</dcterms:modified>
</cp:coreProperties>
</file>