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3C774B" w:rsidRPr="003C774B" w14:paraId="12B4FC39" w14:textId="77777777" w:rsidTr="003C774B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400B75DA" w14:textId="5C7389DC" w:rsidR="003C774B" w:rsidRPr="003C774B" w:rsidRDefault="003C774B" w:rsidP="003C774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74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6623155" wp14:editId="5724F72D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74B" w:rsidRPr="003C774B" w14:paraId="4F6D467F" w14:textId="77777777" w:rsidTr="003C774B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443CC9E2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14:paraId="6B19BF43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САРАТОВСКАЯ ОБЛАСТНАЯ ОРГАНИЗАЦИЯ ПРОФЕССИОНАЛЬНОГО СОЮЗА </w:t>
            </w:r>
          </w:p>
          <w:p w14:paraId="55CB5736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>РАБОТНИКОВ НАРОДНОГО ОБРАЗОВАНИЯ И НАУКИ РОССИЙСКОЙ ФЕДЕРАЦИИ</w:t>
            </w:r>
          </w:p>
          <w:p w14:paraId="74DDA5C7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(САРАТОВСКАЯ ОБЛАСТНАЯ ОРГАНИЗАЦИЯ «ОБЩЕРОССИЙСКОГО ПРОФСОЮЗА ОБРАЗОВАНИЯ»)</w:t>
            </w:r>
          </w:p>
          <w:p w14:paraId="762DCA76" w14:textId="77777777" w:rsidR="003C774B" w:rsidRPr="003C774B" w:rsidRDefault="003C774B" w:rsidP="003C774B">
            <w:pPr>
              <w:keepNext/>
              <w:jc w:val="center"/>
              <w:outlineLvl w:val="2"/>
              <w:rPr>
                <w:bCs/>
                <w:sz w:val="35"/>
                <w:szCs w:val="35"/>
              </w:rPr>
            </w:pPr>
            <w:r w:rsidRPr="003C774B">
              <w:rPr>
                <w:b/>
                <w:bCs/>
                <w:sz w:val="35"/>
                <w:szCs w:val="35"/>
              </w:rPr>
              <w:t>ПРЕЗИДИУМ</w:t>
            </w:r>
          </w:p>
          <w:p w14:paraId="55BD04C8" w14:textId="77777777" w:rsidR="003C774B" w:rsidRPr="003C774B" w:rsidRDefault="003C774B" w:rsidP="003C774B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C774B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3C774B" w:rsidRPr="003C774B" w14:paraId="4E9D7C94" w14:textId="77777777" w:rsidTr="003C774B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57EAB49" w14:textId="6707C779" w:rsidR="003C774B" w:rsidRPr="004E514E" w:rsidRDefault="003C774B" w:rsidP="003C7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«</w:t>
            </w:r>
            <w:r w:rsidR="00E32897">
              <w:rPr>
                <w:szCs w:val="28"/>
              </w:rPr>
              <w:t>14</w:t>
            </w:r>
            <w:r w:rsidRPr="004E514E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32897">
              <w:rPr>
                <w:szCs w:val="28"/>
              </w:rPr>
              <w:t>ноября</w:t>
            </w:r>
            <w:r>
              <w:rPr>
                <w:szCs w:val="28"/>
              </w:rPr>
              <w:t xml:space="preserve"> 202</w:t>
            </w:r>
            <w:r w:rsidR="002C0225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г.</w:t>
            </w:r>
          </w:p>
          <w:p w14:paraId="736DA996" w14:textId="77777777" w:rsidR="003C774B" w:rsidRPr="003C774B" w:rsidRDefault="003C774B" w:rsidP="003C774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10FD414" w14:textId="2243790E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747F561" w14:textId="1625DD60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E32897">
              <w:rPr>
                <w:szCs w:val="28"/>
              </w:rPr>
              <w:t>25</w:t>
            </w:r>
            <w:r w:rsidR="00F73931">
              <w:rPr>
                <w:szCs w:val="28"/>
              </w:rPr>
              <w:t>-2</w:t>
            </w:r>
          </w:p>
        </w:tc>
      </w:tr>
      <w:tr w:rsidR="003C774B" w:rsidRPr="003C774B" w14:paraId="7866424B" w14:textId="77777777" w:rsidTr="003C774B">
        <w:trPr>
          <w:trHeight w:val="680"/>
          <w:jc w:val="center"/>
        </w:trPr>
        <w:tc>
          <w:tcPr>
            <w:tcW w:w="5210" w:type="dxa"/>
            <w:gridSpan w:val="2"/>
          </w:tcPr>
          <w:p w14:paraId="0AC11AA7" w14:textId="072EFDF9" w:rsidR="003C774B" w:rsidRPr="003C774B" w:rsidRDefault="00C07AD2" w:rsidP="0032192D">
            <w:pPr>
              <w:spacing w:after="200"/>
              <w:rPr>
                <w:rFonts w:eastAsia="Calibri"/>
                <w:sz w:val="24"/>
                <w:lang w:eastAsia="en-US"/>
              </w:rPr>
            </w:pPr>
            <w:r w:rsidRPr="00C07AD2">
              <w:rPr>
                <w:b/>
                <w:bCs/>
                <w:sz w:val="24"/>
              </w:rPr>
              <w:t>О проведении специальной оценки условий труда в образовательных организациях Вольского района</w:t>
            </w:r>
          </w:p>
        </w:tc>
        <w:tc>
          <w:tcPr>
            <w:tcW w:w="5211" w:type="dxa"/>
            <w:gridSpan w:val="2"/>
          </w:tcPr>
          <w:p w14:paraId="2D2826D3" w14:textId="77777777" w:rsidR="003C774B" w:rsidRPr="003C774B" w:rsidRDefault="003C774B" w:rsidP="003C774B">
            <w:pPr>
              <w:spacing w:after="200" w:line="276" w:lineRule="auto"/>
              <w:ind w:right="6236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C030CF3" w14:textId="39540F9C" w:rsidR="003A3F0D" w:rsidRDefault="00985EF0" w:rsidP="00C07AD2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Профсоюза образования» </w:t>
      </w:r>
      <w:r w:rsidR="006E4F21">
        <w:t xml:space="preserve">отмечает, </w:t>
      </w:r>
      <w:r w:rsidR="003A3F0D">
        <w:t xml:space="preserve">что </w:t>
      </w:r>
      <w:r w:rsidR="00757615">
        <w:t xml:space="preserve">во исполнение </w:t>
      </w:r>
      <w:r w:rsidR="00757615" w:rsidRPr="003E4F76">
        <w:t>ст</w:t>
      </w:r>
      <w:r w:rsidR="00757615">
        <w:t>атей</w:t>
      </w:r>
      <w:r w:rsidR="00757615" w:rsidRPr="003E4F76">
        <w:t xml:space="preserve"> 214 Трудового кодекса РФ</w:t>
      </w:r>
      <w:r w:rsidR="00C07AD2">
        <w:t>,</w:t>
      </w:r>
      <w:r w:rsidR="00C07AD2" w:rsidRPr="00C07AD2">
        <w:t xml:space="preserve"> </w:t>
      </w:r>
      <w:r w:rsidR="00C07AD2">
        <w:t>федерального закона от 28 декабря 2013 г. N 426-ФЗ "О специальной оценке условий труда"</w:t>
      </w:r>
      <w:r w:rsidR="00757615">
        <w:t xml:space="preserve"> </w:t>
      </w:r>
      <w:r w:rsidR="003A3F0D">
        <w:t xml:space="preserve">в </w:t>
      </w:r>
      <w:r w:rsidR="00C07AD2">
        <w:t>Вольском</w:t>
      </w:r>
      <w:r w:rsidR="003A3F0D">
        <w:t xml:space="preserve"> районе принимаются меры по проведению </w:t>
      </w:r>
      <w:r w:rsidR="00C07AD2" w:rsidRPr="00C07AD2">
        <w:t>специальной оценк</w:t>
      </w:r>
      <w:r w:rsidR="00232267">
        <w:t>и</w:t>
      </w:r>
      <w:r w:rsidR="00C07AD2" w:rsidRPr="00C07AD2">
        <w:t xml:space="preserve"> условий труда</w:t>
      </w:r>
      <w:r w:rsidR="00C07AD2">
        <w:t xml:space="preserve"> на рабочих местах в образовательных организациях</w:t>
      </w:r>
      <w:r w:rsidR="003A3F0D">
        <w:t>.</w:t>
      </w:r>
    </w:p>
    <w:p w14:paraId="548547D1" w14:textId="6360038A" w:rsidR="000A5CB9" w:rsidRDefault="00CF142F" w:rsidP="00590BEA">
      <w:pPr>
        <w:tabs>
          <w:tab w:val="left" w:pos="684"/>
        </w:tabs>
        <w:ind w:firstLine="686"/>
        <w:jc w:val="both"/>
      </w:pPr>
      <w:r>
        <w:t xml:space="preserve">Проведенная проверка показала, </w:t>
      </w:r>
      <w:r w:rsidR="00590BEA">
        <w:t>что в Вольском районе в образовательных организациях работает 2117 работников, занятых на 1899 рабочих местах. Специальная оценка условий труда (СОУТ) за последние пять лет проведена на всех рабочих местах. СОУТ проводилась поэтапно: в 2018 г. – на 997 рабочих местах, в 2019 г. – на 142, в 2020 г. – на 520, в 2021 г. – на 240 рабочих местах.</w:t>
      </w:r>
    </w:p>
    <w:p w14:paraId="16E960B7" w14:textId="038754A1" w:rsidR="006C5269" w:rsidRDefault="006C5269" w:rsidP="00590BEA">
      <w:pPr>
        <w:tabs>
          <w:tab w:val="left" w:pos="684"/>
        </w:tabs>
        <w:ind w:firstLine="686"/>
        <w:jc w:val="both"/>
      </w:pPr>
      <w:r>
        <w:t>По итогам проведения СОУТ на сайтах образовательных организаций размещены с</w:t>
      </w:r>
      <w:r w:rsidRPr="006C5269">
        <w:t>водн</w:t>
      </w:r>
      <w:r>
        <w:t>ые</w:t>
      </w:r>
      <w:r w:rsidRPr="006C5269">
        <w:t xml:space="preserve"> ведомост</w:t>
      </w:r>
      <w:r>
        <w:t>и</w:t>
      </w:r>
      <w:r w:rsidRPr="006C5269">
        <w:t xml:space="preserve"> результатов проведения</w:t>
      </w:r>
      <w:r>
        <w:t xml:space="preserve"> СОУТ и п</w:t>
      </w:r>
      <w:r w:rsidRPr="006C5269">
        <w:t>лан</w:t>
      </w:r>
      <w:r>
        <w:t>ы</w:t>
      </w:r>
      <w:r w:rsidRPr="006C5269">
        <w:t xml:space="preserve"> организационно-технических мероприятий по улучшению условий, охраны труда и снижению профессиональных рисков</w:t>
      </w:r>
      <w:r>
        <w:t>.</w:t>
      </w:r>
    </w:p>
    <w:p w14:paraId="1B366C41" w14:textId="0C23DEAF" w:rsidR="00590BEA" w:rsidRDefault="00590BEA" w:rsidP="00590BEA">
      <w:pPr>
        <w:tabs>
          <w:tab w:val="left" w:pos="684"/>
        </w:tabs>
        <w:ind w:firstLine="686"/>
        <w:jc w:val="both"/>
      </w:pPr>
      <w:r>
        <w:t>П</w:t>
      </w:r>
      <w:r w:rsidR="006C5269">
        <w:t xml:space="preserve">о итогам СОУТ в Вольском районе было выявлено 72 рабочих места с классом вредности 3.1., а также 15 рабочих мест с классом вредности 3.2. </w:t>
      </w:r>
      <w:r w:rsidR="00CE0E5B">
        <w:t>Всем работникам, занятым на данных рабочих местах, установлены гарантии и компенсации в соответствии с Трудовым кодексом РФ.</w:t>
      </w:r>
    </w:p>
    <w:p w14:paraId="74F51CC0" w14:textId="3614A4CC" w:rsidR="00CE0E5B" w:rsidRDefault="00CE0E5B" w:rsidP="0049006F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В работе комиссий по СОУТ участвовали представители профсоюзных организаций учреждений, в лице либо председателей профсоюзных организаций, либо уполномоченных по охране труда профсоюзных комитетов.</w:t>
      </w:r>
    </w:p>
    <w:p w14:paraId="305FA1ED" w14:textId="61D750B9" w:rsidR="00985EF0" w:rsidRDefault="00A51D56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</w:t>
      </w:r>
      <w:r w:rsidR="00CE0E5B">
        <w:rPr>
          <w:bCs/>
        </w:rPr>
        <w:t xml:space="preserve">Разработана и утверждена приказами руководителей Система управления охраной труда в образовательных организациях. </w:t>
      </w:r>
      <w:r w:rsidR="00563E6D" w:rsidRPr="00563E6D">
        <w:rPr>
          <w:bCs/>
        </w:rPr>
        <w:t xml:space="preserve">Руководители, члены комиссий прошли обучение и </w:t>
      </w:r>
      <w:r w:rsidR="00563E6D">
        <w:rPr>
          <w:bCs/>
        </w:rPr>
        <w:t>проверку знаний по охране труда,</w:t>
      </w:r>
      <w:r w:rsidR="00563E6D" w:rsidRPr="00563E6D">
        <w:rPr>
          <w:bCs/>
        </w:rPr>
        <w:t xml:space="preserve"> </w:t>
      </w:r>
      <w:r w:rsidR="00563E6D">
        <w:rPr>
          <w:bCs/>
        </w:rPr>
        <w:t>п</w:t>
      </w:r>
      <w:r w:rsidR="00563E6D" w:rsidRPr="00563E6D">
        <w:rPr>
          <w:bCs/>
        </w:rPr>
        <w:t>роведено обучение</w:t>
      </w:r>
      <w:r w:rsidR="0049006F">
        <w:rPr>
          <w:bCs/>
        </w:rPr>
        <w:t xml:space="preserve"> по охране труда</w:t>
      </w:r>
      <w:r w:rsidR="00563E6D" w:rsidRPr="00563E6D">
        <w:rPr>
          <w:bCs/>
        </w:rPr>
        <w:t xml:space="preserve"> работников организаций. Проводятся регулярные инструктажи по охране труда на рабочем месте. Медицинские осмотры </w:t>
      </w:r>
      <w:r w:rsidR="00563E6D" w:rsidRPr="00563E6D">
        <w:rPr>
          <w:bCs/>
        </w:rPr>
        <w:lastRenderedPageBreak/>
        <w:t>работников образовательных организаций проводятся за счет средств работодателей.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Приказом назначена комиссия по охране труда, 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 xml:space="preserve">Проводится обучение на I группу по электробезопасности </w:t>
      </w:r>
      <w:proofErr w:type="spellStart"/>
      <w:r w:rsidR="000929FE" w:rsidRPr="00563E6D">
        <w:rPr>
          <w:bCs/>
        </w:rPr>
        <w:t>неэлектроте</w:t>
      </w:r>
      <w:r w:rsidR="000D1DD2">
        <w:rPr>
          <w:bCs/>
        </w:rPr>
        <w:t>хнического</w:t>
      </w:r>
      <w:proofErr w:type="spellEnd"/>
      <w:r w:rsidR="000D1DD2">
        <w:rPr>
          <w:bCs/>
        </w:rPr>
        <w:t xml:space="preserve"> персонала, </w:t>
      </w:r>
      <w:r w:rsidR="000D1DD2" w:rsidRPr="000D1DD2">
        <w:rPr>
          <w:bCs/>
        </w:rPr>
        <w:t>имеются Перечни рабочих мест и списки работников, для которых необходима выдача средств инди</w:t>
      </w:r>
      <w:r w:rsidR="000D1DD2">
        <w:rPr>
          <w:bCs/>
        </w:rPr>
        <w:t>видуальной защиты и спецодежды, с</w:t>
      </w:r>
      <w:r w:rsidR="000D1DD2" w:rsidRPr="000D1DD2">
        <w:rPr>
          <w:bCs/>
        </w:rPr>
        <w:t xml:space="preserve"> учётом того, что в образовательных организациях большинство работ связано с легкосмываемыми загрязнениями, работодатель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средствами".</w:t>
      </w:r>
    </w:p>
    <w:p w14:paraId="5FD3D3F7" w14:textId="77777777" w:rsidR="009E2477" w:rsidRDefault="009E2477" w:rsidP="009E247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Вопросы охраны труда регулярно заслушиваются на заседаниях профсоюзных комитетов учреждений</w:t>
      </w:r>
      <w:r w:rsidR="00057E0A">
        <w:rPr>
          <w:szCs w:val="28"/>
        </w:rPr>
        <w:t>,</w:t>
      </w:r>
      <w:r>
        <w:rPr>
          <w:szCs w:val="28"/>
        </w:rPr>
        <w:t xml:space="preserve"> </w:t>
      </w:r>
      <w:r w:rsidR="000D1DD2">
        <w:rPr>
          <w:szCs w:val="28"/>
        </w:rPr>
        <w:t xml:space="preserve">где </w:t>
      </w:r>
      <w:r>
        <w:rPr>
          <w:szCs w:val="28"/>
        </w:rPr>
        <w:t>рассматрива</w:t>
      </w:r>
      <w:r w:rsidR="000D1DD2">
        <w:rPr>
          <w:szCs w:val="28"/>
        </w:rPr>
        <w:t>ется</w:t>
      </w:r>
      <w:r>
        <w:rPr>
          <w:szCs w:val="28"/>
        </w:rPr>
        <w:t xml:space="preserve"> выполнение Соглашения по охране труда, </w:t>
      </w:r>
      <w:r>
        <w:rPr>
          <w:color w:val="000000"/>
        </w:rPr>
        <w:t xml:space="preserve">соблюдение норм законодательства о рабочем времени, времени отдыха, предоставлении компенсаций и льгот за </w:t>
      </w:r>
      <w:r w:rsidR="00057E0A">
        <w:rPr>
          <w:color w:val="000000"/>
        </w:rPr>
        <w:t>работу</w:t>
      </w:r>
      <w:r>
        <w:rPr>
          <w:color w:val="000000"/>
        </w:rPr>
        <w:t xml:space="preserve"> с вредными условиями труда и т.п.</w:t>
      </w:r>
    </w:p>
    <w:p w14:paraId="5C77A6E3" w14:textId="45650BE7"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6C5269">
        <w:rPr>
          <w:szCs w:val="28"/>
        </w:rPr>
        <w:t>Вольского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14:paraId="76FDF20E" w14:textId="656930E2" w:rsidR="00CE0E5B" w:rsidRDefault="00CE0E5B" w:rsidP="006F0AE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795D0C">
        <w:rPr>
          <w:szCs w:val="28"/>
        </w:rPr>
        <w:t xml:space="preserve">в текущем году заканчивается </w:t>
      </w:r>
      <w:r>
        <w:rPr>
          <w:szCs w:val="28"/>
        </w:rPr>
        <w:t>срок действия специальной оценки условий труда, проведённой в 2018 году</w:t>
      </w:r>
      <w:r w:rsidR="00795D0C">
        <w:rPr>
          <w:szCs w:val="28"/>
        </w:rPr>
        <w:t xml:space="preserve">. В соответствии со статьей </w:t>
      </w:r>
      <w:r w:rsidR="00795D0C" w:rsidRPr="00795D0C">
        <w:rPr>
          <w:szCs w:val="28"/>
        </w:rPr>
        <w:t>8 Федерального закона от 28 декабря 2013 г. N 426-ФЗ "О специальной оценке условий труда"</w:t>
      </w:r>
      <w:r w:rsidR="00795D0C">
        <w:rPr>
          <w:szCs w:val="28"/>
        </w:rPr>
        <w:t xml:space="preserve"> с</w:t>
      </w:r>
      <w:r w:rsidR="00795D0C" w:rsidRPr="00795D0C">
        <w:rPr>
          <w:szCs w:val="28"/>
        </w:rPr>
        <w:t>пециальная оценка условий труда на рабочем месте проводится не реже чем один раз в пять лет</w:t>
      </w:r>
      <w:r w:rsidR="00795D0C">
        <w:rPr>
          <w:szCs w:val="28"/>
        </w:rPr>
        <w:t xml:space="preserve">, за исключением рабочих мест </w:t>
      </w:r>
      <w:r w:rsidR="00795D0C" w:rsidRPr="00795D0C">
        <w:rPr>
          <w:szCs w:val="28"/>
        </w:rPr>
        <w:t>в отношении которых действует декларация соответствия условий труда государственным нормативным требованиям охраны труда</w:t>
      </w:r>
      <w:r w:rsidR="00795D0C">
        <w:rPr>
          <w:szCs w:val="28"/>
        </w:rPr>
        <w:t>. На момент проверки в 2023 году в образовательных организациях Вольского района повторная СОУТ не проводилась.</w:t>
      </w:r>
    </w:p>
    <w:p w14:paraId="2D72B966" w14:textId="5755822B" w:rsidR="00795D0C" w:rsidRPr="00795D0C" w:rsidRDefault="00795D0C" w:rsidP="00795D0C">
      <w:pPr>
        <w:ind w:firstLine="708"/>
        <w:jc w:val="both"/>
        <w:rPr>
          <w:szCs w:val="28"/>
        </w:rPr>
      </w:pPr>
      <w:r w:rsidRPr="00795D0C">
        <w:rPr>
          <w:szCs w:val="28"/>
        </w:rPr>
        <w:t>-</w:t>
      </w:r>
      <w:r w:rsidRPr="00795D0C">
        <w:rPr>
          <w:szCs w:val="28"/>
        </w:rPr>
        <w:tab/>
        <w:t>не проведено обязательное психиатрическое освидетельствование отдельных категорий работников в МАОУ «Образовательный центр №3 «Созвездие» г. Вольска, Структурное подразделение МАОУ «ОЦ №3 «Созвездие» детский сад «Капелька», МДОУ ВМР "Детский сад №25 "Теремок";</w:t>
      </w:r>
    </w:p>
    <w:p w14:paraId="253F44FA" w14:textId="066F968C" w:rsidR="00795D0C" w:rsidRPr="00795D0C" w:rsidRDefault="00795D0C" w:rsidP="00795D0C">
      <w:pPr>
        <w:ind w:firstLine="708"/>
        <w:jc w:val="both"/>
        <w:rPr>
          <w:szCs w:val="28"/>
        </w:rPr>
      </w:pPr>
      <w:r w:rsidRPr="00795D0C">
        <w:rPr>
          <w:szCs w:val="28"/>
        </w:rPr>
        <w:t>-</w:t>
      </w:r>
      <w:r w:rsidRPr="00795D0C">
        <w:rPr>
          <w:szCs w:val="28"/>
        </w:rPr>
        <w:tab/>
        <w:t>не проведена оценка профессиональных рисков в МДОУ ВМР "Детский сад №25 "Теремок";</w:t>
      </w:r>
    </w:p>
    <w:p w14:paraId="0745EE86" w14:textId="7828D03B" w:rsidR="00795D0C" w:rsidRPr="00795D0C" w:rsidRDefault="00795D0C" w:rsidP="00795D0C">
      <w:pPr>
        <w:ind w:firstLine="708"/>
        <w:jc w:val="both"/>
        <w:rPr>
          <w:szCs w:val="28"/>
        </w:rPr>
      </w:pPr>
      <w:r w:rsidRPr="00795D0C">
        <w:rPr>
          <w:szCs w:val="28"/>
        </w:rPr>
        <w:t>-</w:t>
      </w:r>
      <w:r w:rsidRPr="00795D0C">
        <w:rPr>
          <w:szCs w:val="28"/>
        </w:rPr>
        <w:tab/>
      </w:r>
      <w:r>
        <w:rPr>
          <w:szCs w:val="28"/>
        </w:rPr>
        <w:t>в</w:t>
      </w:r>
      <w:r w:rsidRPr="00795D0C">
        <w:rPr>
          <w:szCs w:val="28"/>
        </w:rPr>
        <w:t xml:space="preserve"> МАОУ «Образовательный центр №3 «Созвездие» г. Вольска отсутствуют программы обучения</w:t>
      </w:r>
      <w:r>
        <w:rPr>
          <w:szCs w:val="28"/>
        </w:rPr>
        <w:t xml:space="preserve"> по охране труда</w:t>
      </w:r>
      <w:r w:rsidRPr="00795D0C">
        <w:rPr>
          <w:szCs w:val="28"/>
        </w:rPr>
        <w:t>;</w:t>
      </w:r>
    </w:p>
    <w:p w14:paraId="20DC2F49" w14:textId="7E760850" w:rsidR="00795D0C" w:rsidRPr="00795D0C" w:rsidRDefault="00795D0C" w:rsidP="00795D0C">
      <w:pPr>
        <w:ind w:firstLine="708"/>
        <w:jc w:val="both"/>
        <w:rPr>
          <w:szCs w:val="28"/>
        </w:rPr>
      </w:pPr>
      <w:r w:rsidRPr="00795D0C">
        <w:rPr>
          <w:szCs w:val="28"/>
        </w:rPr>
        <w:t>-</w:t>
      </w:r>
      <w:r w:rsidRPr="00795D0C">
        <w:rPr>
          <w:szCs w:val="28"/>
        </w:rPr>
        <w:tab/>
        <w:t>данные об обучен</w:t>
      </w:r>
      <w:r>
        <w:rPr>
          <w:szCs w:val="28"/>
        </w:rPr>
        <w:t>ных в 2023 году</w:t>
      </w:r>
      <w:r w:rsidRPr="00795D0C">
        <w:rPr>
          <w:szCs w:val="28"/>
        </w:rPr>
        <w:t xml:space="preserve"> работников МДОУ ВМР "Детский сад №25 "Теремок" по охране труда не внесены в реестр обученных по охране труда лиц;</w:t>
      </w:r>
    </w:p>
    <w:p w14:paraId="62F6FEE7" w14:textId="72B995F4" w:rsidR="00795D0C" w:rsidRDefault="00795D0C" w:rsidP="00795D0C">
      <w:pPr>
        <w:ind w:firstLine="708"/>
        <w:jc w:val="both"/>
        <w:rPr>
          <w:szCs w:val="28"/>
        </w:rPr>
      </w:pPr>
      <w:r w:rsidRPr="00795D0C">
        <w:rPr>
          <w:szCs w:val="28"/>
        </w:rPr>
        <w:t>-</w:t>
      </w:r>
      <w:r w:rsidRPr="00795D0C">
        <w:rPr>
          <w:szCs w:val="28"/>
        </w:rPr>
        <w:tab/>
        <w:t>первичный инструктаж на рабочем месте, повторный, внеплановый и целевой инструктажи</w:t>
      </w:r>
      <w:r w:rsidR="00E14A14" w:rsidRPr="00E14A14">
        <w:rPr>
          <w:szCs w:val="28"/>
        </w:rPr>
        <w:t xml:space="preserve"> </w:t>
      </w:r>
      <w:r w:rsidR="00E14A14">
        <w:rPr>
          <w:szCs w:val="28"/>
        </w:rPr>
        <w:t xml:space="preserve">для работников </w:t>
      </w:r>
      <w:r w:rsidR="00E14A14" w:rsidRPr="00795D0C">
        <w:rPr>
          <w:szCs w:val="28"/>
        </w:rPr>
        <w:t>МАОУ «Образовательный центр №3 «Созвездие» г. Вольска, МДОУ ВМР "Детский сад №25 "Теремок"</w:t>
      </w:r>
      <w:r w:rsidRPr="00795D0C">
        <w:rPr>
          <w:szCs w:val="28"/>
        </w:rPr>
        <w:t xml:space="preserve"> должн</w:t>
      </w:r>
      <w:r w:rsidR="00E14A14">
        <w:rPr>
          <w:szCs w:val="28"/>
        </w:rPr>
        <w:t>ы</w:t>
      </w:r>
      <w:r w:rsidRPr="00795D0C">
        <w:rPr>
          <w:szCs w:val="28"/>
        </w:rPr>
        <w:t xml:space="preserve"> проводить непосредственны</w:t>
      </w:r>
      <w:r w:rsidR="00E14A14">
        <w:rPr>
          <w:szCs w:val="28"/>
        </w:rPr>
        <w:t>е</w:t>
      </w:r>
      <w:r w:rsidRPr="00795D0C">
        <w:rPr>
          <w:szCs w:val="28"/>
        </w:rPr>
        <w:t xml:space="preserve"> руководител</w:t>
      </w:r>
      <w:r w:rsidR="00E14A14">
        <w:rPr>
          <w:szCs w:val="28"/>
        </w:rPr>
        <w:t>и</w:t>
      </w:r>
      <w:r w:rsidRPr="00795D0C">
        <w:rPr>
          <w:szCs w:val="28"/>
        </w:rPr>
        <w:t xml:space="preserve"> работ</w:t>
      </w:r>
      <w:r w:rsidR="00E14A14">
        <w:rPr>
          <w:szCs w:val="28"/>
        </w:rPr>
        <w:t>.</w:t>
      </w:r>
    </w:p>
    <w:p w14:paraId="1777024A" w14:textId="77777777" w:rsidR="00795D0C" w:rsidRDefault="00795D0C" w:rsidP="006F0AE5">
      <w:pPr>
        <w:ind w:firstLine="708"/>
        <w:jc w:val="both"/>
        <w:rPr>
          <w:szCs w:val="28"/>
        </w:rPr>
      </w:pPr>
    </w:p>
    <w:p w14:paraId="773681D9" w14:textId="77777777" w:rsidR="004F3AF2" w:rsidRPr="00A532F5" w:rsidRDefault="001F3E26" w:rsidP="00C26CA5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 обкома профсоюза работников народного</w:t>
      </w:r>
      <w:r>
        <w:t xml:space="preserve"> образования и науки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14:paraId="01204D0F" w14:textId="18EDDC8B" w:rsidR="00F3509D" w:rsidRPr="005F7D6C" w:rsidRDefault="00F3509D" w:rsidP="008C2337">
      <w:pPr>
        <w:numPr>
          <w:ilvl w:val="0"/>
          <w:numId w:val="3"/>
        </w:numPr>
        <w:tabs>
          <w:tab w:val="clear" w:pos="1736"/>
          <w:tab w:val="num" w:pos="1276"/>
        </w:tabs>
        <w:ind w:left="0" w:firstLine="709"/>
        <w:jc w:val="both"/>
        <w:rPr>
          <w:szCs w:val="28"/>
        </w:rPr>
      </w:pPr>
      <w:r w:rsidRPr="005F7D6C">
        <w:rPr>
          <w:szCs w:val="28"/>
        </w:rPr>
        <w:t>Рекомендовать</w:t>
      </w:r>
      <w:r w:rsidR="00057E0A" w:rsidRPr="005F7D6C">
        <w:rPr>
          <w:szCs w:val="28"/>
        </w:rPr>
        <w:t xml:space="preserve"> </w:t>
      </w:r>
      <w:r w:rsidR="004B3646">
        <w:rPr>
          <w:szCs w:val="28"/>
        </w:rPr>
        <w:t xml:space="preserve">начальнику </w:t>
      </w:r>
      <w:r w:rsidR="00ED4AB1" w:rsidRPr="00ED4AB1">
        <w:rPr>
          <w:szCs w:val="28"/>
        </w:rPr>
        <w:t>управления образования и спорта администрации Вольского муниципального района Белоусовой О.П.</w:t>
      </w:r>
      <w:r w:rsidR="005F7D6C" w:rsidRPr="005F7D6C">
        <w:rPr>
          <w:szCs w:val="28"/>
        </w:rPr>
        <w:t xml:space="preserve"> </w:t>
      </w:r>
      <w:r w:rsidRPr="005F7D6C">
        <w:rPr>
          <w:szCs w:val="28"/>
        </w:rPr>
        <w:t xml:space="preserve">и председателю </w:t>
      </w:r>
      <w:r w:rsidR="00ED4AB1">
        <w:rPr>
          <w:szCs w:val="28"/>
        </w:rPr>
        <w:t>Вольской</w:t>
      </w:r>
      <w:r w:rsidR="002D2B1A">
        <w:rPr>
          <w:szCs w:val="28"/>
        </w:rPr>
        <w:t xml:space="preserve"> </w:t>
      </w:r>
      <w:r w:rsidR="004B3646">
        <w:rPr>
          <w:szCs w:val="28"/>
        </w:rPr>
        <w:t>районной</w:t>
      </w:r>
      <w:r w:rsidRPr="005F7D6C">
        <w:rPr>
          <w:szCs w:val="28"/>
        </w:rPr>
        <w:t xml:space="preserve"> </w:t>
      </w:r>
      <w:r w:rsidR="0014282D" w:rsidRPr="005F7D6C">
        <w:rPr>
          <w:szCs w:val="28"/>
        </w:rPr>
        <w:t xml:space="preserve">организации </w:t>
      </w:r>
      <w:r w:rsidR="00C07C5A" w:rsidRPr="005F7D6C">
        <w:rPr>
          <w:szCs w:val="28"/>
        </w:rPr>
        <w:t>«Общероссийского Профсоюза образования»</w:t>
      </w:r>
      <w:r w:rsidR="0014282D" w:rsidRPr="005F7D6C">
        <w:rPr>
          <w:szCs w:val="28"/>
        </w:rPr>
        <w:t xml:space="preserve"> </w:t>
      </w:r>
      <w:r w:rsidR="00ED4AB1">
        <w:rPr>
          <w:szCs w:val="28"/>
        </w:rPr>
        <w:t>Дудниковой М.В</w:t>
      </w:r>
      <w:r w:rsidR="004B3646">
        <w:rPr>
          <w:szCs w:val="28"/>
        </w:rPr>
        <w:t>.</w:t>
      </w:r>
      <w:r w:rsidRPr="005F7D6C">
        <w:rPr>
          <w:szCs w:val="28"/>
        </w:rPr>
        <w:t>:</w:t>
      </w:r>
    </w:p>
    <w:p w14:paraId="4F38E93A" w14:textId="32E741B2" w:rsidR="00F3509D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3B0B07">
        <w:rPr>
          <w:szCs w:val="28"/>
        </w:rPr>
        <w:t>2</w:t>
      </w:r>
      <w:r w:rsidR="004B3646">
        <w:rPr>
          <w:szCs w:val="28"/>
        </w:rPr>
        <w:t>7</w:t>
      </w:r>
      <w:r w:rsidR="003B0B07">
        <w:rPr>
          <w:szCs w:val="28"/>
        </w:rPr>
        <w:t xml:space="preserve"> </w:t>
      </w:r>
      <w:r w:rsidR="00ED4AB1">
        <w:rPr>
          <w:szCs w:val="28"/>
        </w:rPr>
        <w:t>декабря</w:t>
      </w:r>
      <w:r w:rsidR="003B0B07">
        <w:rPr>
          <w:szCs w:val="28"/>
        </w:rPr>
        <w:t xml:space="preserve"> 202</w:t>
      </w:r>
      <w:r w:rsidR="00ED4AB1">
        <w:rPr>
          <w:szCs w:val="28"/>
        </w:rPr>
        <w:t>3</w:t>
      </w:r>
      <w:r>
        <w:rPr>
          <w:szCs w:val="28"/>
        </w:rPr>
        <w:t xml:space="preserve"> г. обсудить данное постановление на совместном совещании директоров и заседании президиума </w:t>
      </w:r>
      <w:r w:rsidR="004B3646">
        <w:rPr>
          <w:szCs w:val="28"/>
        </w:rPr>
        <w:t>районной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14:paraId="5558396D" w14:textId="089193EC" w:rsidR="004B400B" w:rsidRPr="004B400B" w:rsidRDefault="00E14A14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Обратится в </w:t>
      </w:r>
      <w:r w:rsidRPr="00E14A14">
        <w:rPr>
          <w:szCs w:val="28"/>
        </w:rPr>
        <w:t>администраци</w:t>
      </w:r>
      <w:r>
        <w:rPr>
          <w:szCs w:val="28"/>
        </w:rPr>
        <w:t>ю</w:t>
      </w:r>
      <w:r w:rsidRPr="00E14A14">
        <w:rPr>
          <w:szCs w:val="28"/>
        </w:rPr>
        <w:t xml:space="preserve"> Вольского муниципального района</w:t>
      </w:r>
      <w:r>
        <w:rPr>
          <w:szCs w:val="28"/>
        </w:rPr>
        <w:t xml:space="preserve"> о выделении средств на проведение очередной специальной оценки рабочих мест</w:t>
      </w:r>
      <w:r w:rsidR="005727C0">
        <w:rPr>
          <w:szCs w:val="28"/>
        </w:rPr>
        <w:t xml:space="preserve"> и психиатрического освидетельствования работников</w:t>
      </w:r>
      <w:r w:rsidR="004B400B">
        <w:rPr>
          <w:szCs w:val="28"/>
        </w:rPr>
        <w:t>.</w:t>
      </w:r>
    </w:p>
    <w:p w14:paraId="349FEA5B" w14:textId="06B6FC10" w:rsidR="00F3509D" w:rsidRPr="004903FF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F30D09">
        <w:rPr>
          <w:szCs w:val="28"/>
        </w:rPr>
        <w:t>01</w:t>
      </w:r>
      <w:r>
        <w:rPr>
          <w:szCs w:val="28"/>
        </w:rPr>
        <w:t xml:space="preserve"> </w:t>
      </w:r>
      <w:r w:rsidR="00E14A14">
        <w:rPr>
          <w:szCs w:val="28"/>
        </w:rPr>
        <w:t>февраля</w:t>
      </w:r>
      <w:r>
        <w:rPr>
          <w:szCs w:val="28"/>
        </w:rPr>
        <w:t xml:space="preserve"> 20</w:t>
      </w:r>
      <w:r w:rsidR="003B0B07">
        <w:rPr>
          <w:szCs w:val="28"/>
        </w:rPr>
        <w:t>2</w:t>
      </w:r>
      <w:r w:rsidR="00E14A14">
        <w:rPr>
          <w:szCs w:val="28"/>
        </w:rPr>
        <w:t>4</w:t>
      </w:r>
      <w:r>
        <w:rPr>
          <w:szCs w:val="28"/>
        </w:rPr>
        <w:t xml:space="preserve"> года проинформировать обком профсоюза о принятых мерах.</w:t>
      </w:r>
    </w:p>
    <w:p w14:paraId="75EE8424" w14:textId="77777777"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B400B">
        <w:t>:</w:t>
      </w:r>
    </w:p>
    <w:p w14:paraId="5A50462C" w14:textId="2098472A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изучить </w:t>
      </w:r>
      <w:r w:rsidR="00E14A14">
        <w:t xml:space="preserve">ситуацию с </w:t>
      </w:r>
      <w:r w:rsidR="00E14A14" w:rsidRPr="00E14A14">
        <w:t>проведени</w:t>
      </w:r>
      <w:r w:rsidR="00E14A14">
        <w:t>ем</w:t>
      </w:r>
      <w:r w:rsidR="00E14A14" w:rsidRPr="00E14A14">
        <w:t xml:space="preserve"> специальной оценки условий труда</w:t>
      </w:r>
      <w:r w:rsidR="00232267">
        <w:t xml:space="preserve">, </w:t>
      </w:r>
      <w:r w:rsidR="00232267" w:rsidRPr="00232267">
        <w:t>оценк</w:t>
      </w:r>
      <w:r w:rsidR="00A623CF">
        <w:t>ой</w:t>
      </w:r>
      <w:r w:rsidR="00232267" w:rsidRPr="00232267">
        <w:t xml:space="preserve"> профессиональных рисков</w:t>
      </w:r>
      <w:r w:rsidR="00232267">
        <w:t xml:space="preserve"> и психиатрическ</w:t>
      </w:r>
      <w:r w:rsidR="00A623CF">
        <w:t>им</w:t>
      </w:r>
      <w:r w:rsidR="00232267">
        <w:t xml:space="preserve"> освидетельствовани</w:t>
      </w:r>
      <w:r w:rsidR="00A623CF">
        <w:t>ем</w:t>
      </w:r>
      <w:r w:rsidR="00232267">
        <w:t xml:space="preserve"> работников </w:t>
      </w:r>
      <w:r w:rsidR="00E14A14" w:rsidRPr="00E14A14">
        <w:t>в образовательных организациях</w:t>
      </w:r>
      <w:r>
        <w:t>;</w:t>
      </w:r>
    </w:p>
    <w:p w14:paraId="54A0F1CE" w14:textId="69655BA3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в случае выявления </w:t>
      </w:r>
      <w:r w:rsidR="00A623CF" w:rsidRPr="00A623CF">
        <w:t xml:space="preserve">фактов </w:t>
      </w:r>
      <w:r w:rsidRPr="000D1D90">
        <w:t xml:space="preserve">нарушения </w:t>
      </w:r>
      <w:r w:rsidR="00E14A14">
        <w:t xml:space="preserve">сроков проведения </w:t>
      </w:r>
      <w:r w:rsidR="00E14A14" w:rsidRPr="00E14A14">
        <w:t>специальной оценки условий труда</w:t>
      </w:r>
      <w:r w:rsidR="00A623CF">
        <w:t xml:space="preserve">, процедуры оценки </w:t>
      </w:r>
      <w:proofErr w:type="spellStart"/>
      <w:r w:rsidR="00A623CF">
        <w:t>профрисков</w:t>
      </w:r>
      <w:proofErr w:type="spellEnd"/>
      <w:r w:rsidR="00A623CF">
        <w:t xml:space="preserve">, психиатрического освидетельствования либо других </w:t>
      </w:r>
      <w:r w:rsidR="00A623CF" w:rsidRPr="00A623CF">
        <w:t>прав работников образовательных организаций на безопасные условия</w:t>
      </w:r>
      <w:r w:rsidR="00A623CF">
        <w:t>,</w:t>
      </w:r>
      <w:r w:rsidR="00E14A14" w:rsidRPr="00E14A14">
        <w:t xml:space="preserve"> </w:t>
      </w:r>
      <w:r>
        <w:t>требовать от работодателей незамедлительного устранения недостатков</w:t>
      </w:r>
      <w:r w:rsidR="005727C0">
        <w:t>.</w:t>
      </w:r>
    </w:p>
    <w:p w14:paraId="22A2A363" w14:textId="101EF023"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 xml:space="preserve">Контроль за исполнением постановления возложить на </w:t>
      </w:r>
      <w:r w:rsidR="00057E0A">
        <w:t xml:space="preserve">главного </w:t>
      </w:r>
      <w:r>
        <w:t>технического инспектора</w:t>
      </w:r>
      <w:r w:rsidR="00057E0A">
        <w:t xml:space="preserve"> труда</w:t>
      </w:r>
      <w:r>
        <w:t xml:space="preserve"> областной организации Профсоюза Сысуева Д.А.</w:t>
      </w:r>
    </w:p>
    <w:p w14:paraId="5462D784" w14:textId="491C20D9" w:rsidR="00320AC1" w:rsidRDefault="00320AC1" w:rsidP="004F3AF2">
      <w:pPr>
        <w:tabs>
          <w:tab w:val="left" w:pos="684"/>
        </w:tabs>
        <w:jc w:val="both"/>
      </w:pPr>
    </w:p>
    <w:p w14:paraId="6EF2D8E3" w14:textId="093BFF72" w:rsidR="00DF7F52" w:rsidRDefault="00F67BD5" w:rsidP="00320AC1">
      <w:pPr>
        <w:pStyle w:val="4"/>
        <w:rPr>
          <w:b w:val="0"/>
          <w:bCs w:val="0"/>
        </w:rPr>
      </w:pPr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10E5" w14:textId="77777777" w:rsidR="00A07567" w:rsidRDefault="00A07567" w:rsidP="001963FB">
      <w:r>
        <w:separator/>
      </w:r>
    </w:p>
  </w:endnote>
  <w:endnote w:type="continuationSeparator" w:id="0">
    <w:p w14:paraId="39F74E7B" w14:textId="77777777" w:rsidR="00A07567" w:rsidRDefault="00A07567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DF0" w14:textId="77777777"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C57335">
      <w:rPr>
        <w:noProof/>
        <w:sz w:val="24"/>
      </w:rPr>
      <w:t>4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576C" w14:textId="77777777" w:rsidR="00A07567" w:rsidRDefault="00A07567" w:rsidP="001963FB">
      <w:r>
        <w:separator/>
      </w:r>
    </w:p>
  </w:footnote>
  <w:footnote w:type="continuationSeparator" w:id="0">
    <w:p w14:paraId="37A9B8E2" w14:textId="77777777" w:rsidR="00A07567" w:rsidRDefault="00A07567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8822">
    <w:abstractNumId w:val="2"/>
  </w:num>
  <w:num w:numId="2" w16cid:durableId="2115854361">
    <w:abstractNumId w:val="0"/>
  </w:num>
  <w:num w:numId="3" w16cid:durableId="810637817">
    <w:abstractNumId w:val="5"/>
  </w:num>
  <w:num w:numId="4" w16cid:durableId="1899971848">
    <w:abstractNumId w:val="1"/>
  </w:num>
  <w:num w:numId="5" w16cid:durableId="1700860931">
    <w:abstractNumId w:val="4"/>
  </w:num>
  <w:num w:numId="6" w16cid:durableId="1393850226">
    <w:abstractNumId w:val="6"/>
  </w:num>
  <w:num w:numId="7" w16cid:durableId="1241521678">
    <w:abstractNumId w:val="7"/>
  </w:num>
  <w:num w:numId="8" w16cid:durableId="1535001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6"/>
    <w:rsid w:val="00001943"/>
    <w:rsid w:val="00003B18"/>
    <w:rsid w:val="00005319"/>
    <w:rsid w:val="00042AF5"/>
    <w:rsid w:val="0005072D"/>
    <w:rsid w:val="00054593"/>
    <w:rsid w:val="00056FC2"/>
    <w:rsid w:val="00057E0A"/>
    <w:rsid w:val="00073F7D"/>
    <w:rsid w:val="00081903"/>
    <w:rsid w:val="00085B67"/>
    <w:rsid w:val="000903A0"/>
    <w:rsid w:val="0009094C"/>
    <w:rsid w:val="000929FE"/>
    <w:rsid w:val="00095B99"/>
    <w:rsid w:val="00097F7F"/>
    <w:rsid w:val="000A5AAB"/>
    <w:rsid w:val="000A5CB9"/>
    <w:rsid w:val="000A6FC5"/>
    <w:rsid w:val="000C1568"/>
    <w:rsid w:val="000C25FC"/>
    <w:rsid w:val="000C77DC"/>
    <w:rsid w:val="000D1D90"/>
    <w:rsid w:val="000D1DD2"/>
    <w:rsid w:val="000D23A6"/>
    <w:rsid w:val="000E1302"/>
    <w:rsid w:val="00100B26"/>
    <w:rsid w:val="001247CC"/>
    <w:rsid w:val="00126F1D"/>
    <w:rsid w:val="00137873"/>
    <w:rsid w:val="00140ADF"/>
    <w:rsid w:val="001419CE"/>
    <w:rsid w:val="0014282D"/>
    <w:rsid w:val="0015422F"/>
    <w:rsid w:val="00154CE6"/>
    <w:rsid w:val="00156D3F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0F33"/>
    <w:rsid w:val="001F34D4"/>
    <w:rsid w:val="001F3E26"/>
    <w:rsid w:val="00212CF3"/>
    <w:rsid w:val="002144C5"/>
    <w:rsid w:val="002212FD"/>
    <w:rsid w:val="00221CA8"/>
    <w:rsid w:val="00232267"/>
    <w:rsid w:val="002435D9"/>
    <w:rsid w:val="002B6FCB"/>
    <w:rsid w:val="002C0225"/>
    <w:rsid w:val="002D2B1A"/>
    <w:rsid w:val="002D3DDA"/>
    <w:rsid w:val="002E105A"/>
    <w:rsid w:val="00320AC1"/>
    <w:rsid w:val="00320E69"/>
    <w:rsid w:val="0032192D"/>
    <w:rsid w:val="00325873"/>
    <w:rsid w:val="0033144E"/>
    <w:rsid w:val="00341264"/>
    <w:rsid w:val="00341483"/>
    <w:rsid w:val="0034582D"/>
    <w:rsid w:val="00350F86"/>
    <w:rsid w:val="00351483"/>
    <w:rsid w:val="00353AC7"/>
    <w:rsid w:val="00374006"/>
    <w:rsid w:val="00375B64"/>
    <w:rsid w:val="00381B91"/>
    <w:rsid w:val="0039100B"/>
    <w:rsid w:val="00393B38"/>
    <w:rsid w:val="0039520B"/>
    <w:rsid w:val="003A2E11"/>
    <w:rsid w:val="003A3F0D"/>
    <w:rsid w:val="003A5F86"/>
    <w:rsid w:val="003A691E"/>
    <w:rsid w:val="003B0B07"/>
    <w:rsid w:val="003B2369"/>
    <w:rsid w:val="003C226C"/>
    <w:rsid w:val="003C6558"/>
    <w:rsid w:val="003C774B"/>
    <w:rsid w:val="003D0636"/>
    <w:rsid w:val="003E2CE1"/>
    <w:rsid w:val="003E3A94"/>
    <w:rsid w:val="003E4F76"/>
    <w:rsid w:val="004121D6"/>
    <w:rsid w:val="00442DAF"/>
    <w:rsid w:val="004606BC"/>
    <w:rsid w:val="00465511"/>
    <w:rsid w:val="004703BC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3646"/>
    <w:rsid w:val="004B400B"/>
    <w:rsid w:val="004C5FB7"/>
    <w:rsid w:val="004C6A67"/>
    <w:rsid w:val="004D060C"/>
    <w:rsid w:val="004E5D4B"/>
    <w:rsid w:val="004F01A3"/>
    <w:rsid w:val="004F3AF2"/>
    <w:rsid w:val="00501B7A"/>
    <w:rsid w:val="00511FA6"/>
    <w:rsid w:val="00512783"/>
    <w:rsid w:val="00512EB7"/>
    <w:rsid w:val="00530F58"/>
    <w:rsid w:val="00541F9C"/>
    <w:rsid w:val="005511BA"/>
    <w:rsid w:val="00563E6D"/>
    <w:rsid w:val="005727C0"/>
    <w:rsid w:val="00580E75"/>
    <w:rsid w:val="00590BEA"/>
    <w:rsid w:val="005B13C9"/>
    <w:rsid w:val="005B29E2"/>
    <w:rsid w:val="005B6CB0"/>
    <w:rsid w:val="005D23B1"/>
    <w:rsid w:val="005F368A"/>
    <w:rsid w:val="005F7D6C"/>
    <w:rsid w:val="0060139A"/>
    <w:rsid w:val="00625F36"/>
    <w:rsid w:val="006431C1"/>
    <w:rsid w:val="00651D8B"/>
    <w:rsid w:val="00667385"/>
    <w:rsid w:val="00676B76"/>
    <w:rsid w:val="006835B5"/>
    <w:rsid w:val="00686366"/>
    <w:rsid w:val="006B478E"/>
    <w:rsid w:val="006C2C62"/>
    <w:rsid w:val="006C376A"/>
    <w:rsid w:val="006C5269"/>
    <w:rsid w:val="006E4F21"/>
    <w:rsid w:val="006F07BC"/>
    <w:rsid w:val="006F0AE5"/>
    <w:rsid w:val="00705EE4"/>
    <w:rsid w:val="00711F96"/>
    <w:rsid w:val="00713986"/>
    <w:rsid w:val="00730772"/>
    <w:rsid w:val="00730C50"/>
    <w:rsid w:val="00741F6D"/>
    <w:rsid w:val="00742F08"/>
    <w:rsid w:val="00747438"/>
    <w:rsid w:val="00757615"/>
    <w:rsid w:val="00795D0C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24EB6"/>
    <w:rsid w:val="00851C02"/>
    <w:rsid w:val="00853FD6"/>
    <w:rsid w:val="00863CC2"/>
    <w:rsid w:val="0086563C"/>
    <w:rsid w:val="00865954"/>
    <w:rsid w:val="008741F8"/>
    <w:rsid w:val="008877EA"/>
    <w:rsid w:val="00897C8F"/>
    <w:rsid w:val="008B178C"/>
    <w:rsid w:val="008B2FD4"/>
    <w:rsid w:val="008D147A"/>
    <w:rsid w:val="008D6543"/>
    <w:rsid w:val="008E43AF"/>
    <w:rsid w:val="008E472E"/>
    <w:rsid w:val="008E6122"/>
    <w:rsid w:val="00902532"/>
    <w:rsid w:val="009032B6"/>
    <w:rsid w:val="00916CF4"/>
    <w:rsid w:val="00927FEF"/>
    <w:rsid w:val="009318D7"/>
    <w:rsid w:val="00940796"/>
    <w:rsid w:val="0094149A"/>
    <w:rsid w:val="009423C7"/>
    <w:rsid w:val="00946216"/>
    <w:rsid w:val="009463ED"/>
    <w:rsid w:val="00962A44"/>
    <w:rsid w:val="009808E9"/>
    <w:rsid w:val="00985EF0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737F"/>
    <w:rsid w:val="00A07567"/>
    <w:rsid w:val="00A35974"/>
    <w:rsid w:val="00A410C6"/>
    <w:rsid w:val="00A51D56"/>
    <w:rsid w:val="00A532F5"/>
    <w:rsid w:val="00A53B17"/>
    <w:rsid w:val="00A53BF7"/>
    <w:rsid w:val="00A55519"/>
    <w:rsid w:val="00A57726"/>
    <w:rsid w:val="00A623CF"/>
    <w:rsid w:val="00A67995"/>
    <w:rsid w:val="00A71340"/>
    <w:rsid w:val="00A719AD"/>
    <w:rsid w:val="00A77C25"/>
    <w:rsid w:val="00A77DBF"/>
    <w:rsid w:val="00A85DFF"/>
    <w:rsid w:val="00A92072"/>
    <w:rsid w:val="00AA3E6A"/>
    <w:rsid w:val="00AC5C46"/>
    <w:rsid w:val="00AD7769"/>
    <w:rsid w:val="00AE3241"/>
    <w:rsid w:val="00AF478D"/>
    <w:rsid w:val="00AF56C8"/>
    <w:rsid w:val="00B12C7C"/>
    <w:rsid w:val="00B14FA0"/>
    <w:rsid w:val="00B172D6"/>
    <w:rsid w:val="00B21B75"/>
    <w:rsid w:val="00B21CDE"/>
    <w:rsid w:val="00B372CB"/>
    <w:rsid w:val="00B41B71"/>
    <w:rsid w:val="00B42119"/>
    <w:rsid w:val="00B518BE"/>
    <w:rsid w:val="00B525B5"/>
    <w:rsid w:val="00B54EFD"/>
    <w:rsid w:val="00B61754"/>
    <w:rsid w:val="00B62E52"/>
    <w:rsid w:val="00B62F49"/>
    <w:rsid w:val="00B748B0"/>
    <w:rsid w:val="00B93A82"/>
    <w:rsid w:val="00BA7E6C"/>
    <w:rsid w:val="00BD5C95"/>
    <w:rsid w:val="00BE0FEC"/>
    <w:rsid w:val="00C00B80"/>
    <w:rsid w:val="00C011C8"/>
    <w:rsid w:val="00C07AD2"/>
    <w:rsid w:val="00C07C5A"/>
    <w:rsid w:val="00C10EA8"/>
    <w:rsid w:val="00C24C2E"/>
    <w:rsid w:val="00C26CA5"/>
    <w:rsid w:val="00C30C3D"/>
    <w:rsid w:val="00C30F81"/>
    <w:rsid w:val="00C367CF"/>
    <w:rsid w:val="00C37208"/>
    <w:rsid w:val="00C57335"/>
    <w:rsid w:val="00C635C1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ABE"/>
    <w:rsid w:val="00CB7F18"/>
    <w:rsid w:val="00CC724F"/>
    <w:rsid w:val="00CD021C"/>
    <w:rsid w:val="00CD1572"/>
    <w:rsid w:val="00CE0E5B"/>
    <w:rsid w:val="00CE0E7B"/>
    <w:rsid w:val="00CE2A02"/>
    <w:rsid w:val="00CF142F"/>
    <w:rsid w:val="00CF66A0"/>
    <w:rsid w:val="00D04040"/>
    <w:rsid w:val="00D15F02"/>
    <w:rsid w:val="00D22354"/>
    <w:rsid w:val="00D25FF1"/>
    <w:rsid w:val="00D2755B"/>
    <w:rsid w:val="00D323C8"/>
    <w:rsid w:val="00D37938"/>
    <w:rsid w:val="00D42DA9"/>
    <w:rsid w:val="00D50203"/>
    <w:rsid w:val="00D503C1"/>
    <w:rsid w:val="00D65E16"/>
    <w:rsid w:val="00D70D89"/>
    <w:rsid w:val="00D755EE"/>
    <w:rsid w:val="00D815D1"/>
    <w:rsid w:val="00D82D0B"/>
    <w:rsid w:val="00D90359"/>
    <w:rsid w:val="00DA1C69"/>
    <w:rsid w:val="00DB126E"/>
    <w:rsid w:val="00DB4370"/>
    <w:rsid w:val="00DB7203"/>
    <w:rsid w:val="00DB7ED4"/>
    <w:rsid w:val="00DC3AAB"/>
    <w:rsid w:val="00DD3A99"/>
    <w:rsid w:val="00DD57A7"/>
    <w:rsid w:val="00DF39FE"/>
    <w:rsid w:val="00DF7F52"/>
    <w:rsid w:val="00E14A14"/>
    <w:rsid w:val="00E20FBF"/>
    <w:rsid w:val="00E214A7"/>
    <w:rsid w:val="00E21D6B"/>
    <w:rsid w:val="00E2580B"/>
    <w:rsid w:val="00E262C6"/>
    <w:rsid w:val="00E32897"/>
    <w:rsid w:val="00E41DB5"/>
    <w:rsid w:val="00E543D3"/>
    <w:rsid w:val="00E62D1E"/>
    <w:rsid w:val="00E75F12"/>
    <w:rsid w:val="00E808D4"/>
    <w:rsid w:val="00E90351"/>
    <w:rsid w:val="00E92EA8"/>
    <w:rsid w:val="00E93A1D"/>
    <w:rsid w:val="00EB1AB1"/>
    <w:rsid w:val="00EC2496"/>
    <w:rsid w:val="00ED3E7F"/>
    <w:rsid w:val="00ED4AB1"/>
    <w:rsid w:val="00EE1ED3"/>
    <w:rsid w:val="00EE2E4C"/>
    <w:rsid w:val="00EE6649"/>
    <w:rsid w:val="00F16D85"/>
    <w:rsid w:val="00F30D09"/>
    <w:rsid w:val="00F3509D"/>
    <w:rsid w:val="00F3511A"/>
    <w:rsid w:val="00F434DE"/>
    <w:rsid w:val="00F4362E"/>
    <w:rsid w:val="00F439A2"/>
    <w:rsid w:val="00F6527E"/>
    <w:rsid w:val="00F67BD5"/>
    <w:rsid w:val="00F73931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C5A88"/>
    <w:rsid w:val="00FD43E6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6839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10">
    <w:name w:val="Заголовок1"/>
    <w:basedOn w:val="a"/>
    <w:next w:val="aa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a">
    <w:name w:val="Body Text"/>
    <w:basedOn w:val="a"/>
    <w:link w:val="ab"/>
    <w:rsid w:val="00DF7F52"/>
    <w:pPr>
      <w:spacing w:after="120"/>
    </w:pPr>
  </w:style>
  <w:style w:type="character" w:customStyle="1" w:styleId="ab">
    <w:name w:val="Основной текст Знак"/>
    <w:link w:val="aa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054593"/>
    <w:pPr>
      <w:ind w:left="720"/>
      <w:contextualSpacing/>
    </w:pPr>
  </w:style>
  <w:style w:type="paragraph" w:styleId="ad">
    <w:name w:val="Normal (Web)"/>
    <w:basedOn w:val="a"/>
    <w:rsid w:val="005F7D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Dmitrii S</cp:lastModifiedBy>
  <cp:revision>7</cp:revision>
  <cp:lastPrinted>2023-11-10T05:45:00Z</cp:lastPrinted>
  <dcterms:created xsi:type="dcterms:W3CDTF">2023-11-08T07:16:00Z</dcterms:created>
  <dcterms:modified xsi:type="dcterms:W3CDTF">2023-11-16T10:17:00Z</dcterms:modified>
</cp:coreProperties>
</file>